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E859E" w14:textId="77777777" w:rsidR="00AF216B" w:rsidRDefault="00000000">
      <w:pPr>
        <w:pStyle w:val="DysclickTitle"/>
        <w:spacing w:after="40"/>
      </w:pPr>
      <w:r>
        <w:t>Modèle à compléter — enfant TND avec retentissement à l’école, à la maison et dehors</w:t>
      </w:r>
    </w:p>
    <w:p w14:paraId="2D28C462" w14:textId="77777777" w:rsidR="00AF216B" w:rsidRDefault="00000000">
      <w:pPr>
        <w:pStyle w:val="DysclickSubtitle"/>
      </w:pPr>
      <w:r>
        <w:t>Pour profils mixtes : DYS, TDAH, TSA ou autres troubles du neurodéveloppement avec besoins sur plusieurs environnements.</w:t>
      </w:r>
    </w:p>
    <w:tbl>
      <w:tblPr>
        <w:tblW w:w="0" w:type="auto"/>
        <w:jc w:val="center"/>
        <w:tblBorders>
          <w:top w:val="single" w:sz="8" w:space="0" w:color="C7E1E1"/>
          <w:left w:val="single" w:sz="8" w:space="0" w:color="C7E1E1"/>
          <w:bottom w:val="single" w:sz="8" w:space="0" w:color="C7E1E1"/>
          <w:right w:val="single" w:sz="8" w:space="0" w:color="C7E1E1"/>
          <w:insideH w:val="single" w:sz="8" w:space="0" w:color="C7E1E1"/>
          <w:insideV w:val="single" w:sz="8" w:space="0" w:color="C7E1E1"/>
        </w:tblBorders>
        <w:tblLook w:val="04A0" w:firstRow="1" w:lastRow="0" w:firstColumn="1" w:lastColumn="0" w:noHBand="0" w:noVBand="1"/>
      </w:tblPr>
      <w:tblGrid>
        <w:gridCol w:w="9866"/>
      </w:tblGrid>
      <w:tr w:rsidR="00AF216B" w14:paraId="522AC0BE" w14:textId="77777777">
        <w:trPr>
          <w:jc w:val="center"/>
        </w:trPr>
        <w:tc>
          <w:tcPr>
            <w:tcW w:w="9866" w:type="dxa"/>
            <w:shd w:val="clear" w:color="auto" w:fill="F5FAFA"/>
            <w:tcMar>
              <w:top w:w="120" w:type="dxa"/>
              <w:left w:w="140" w:type="dxa"/>
              <w:bottom w:w="120" w:type="dxa"/>
              <w:right w:w="140" w:type="dxa"/>
            </w:tcMar>
          </w:tcPr>
          <w:p w14:paraId="1002B01B" w14:textId="77777777" w:rsidR="00AF216B" w:rsidRDefault="00000000">
            <w:pPr>
              <w:pStyle w:val="DysclickBody"/>
              <w:spacing w:after="0"/>
            </w:pPr>
            <w:r>
              <w:rPr>
                <w:b/>
                <w:color w:val="0F7679"/>
              </w:rPr>
              <w:t xml:space="preserve">Pour quel cas. </w:t>
            </w:r>
            <w:r>
              <w:t>Ce modèle est le plus large. Il est utile quand le dossier ne se résume pas à la scolarité et que les difficultés touchent aussi l’autonomie, l’organisation, les interactions, la sécurité ou la participation aux loisirs.</w:t>
            </w:r>
          </w:p>
        </w:tc>
      </w:tr>
    </w:tbl>
    <w:p w14:paraId="4D31170F" w14:textId="77777777" w:rsidR="00AF216B" w:rsidRDefault="00AF216B"/>
    <w:p w14:paraId="6F4E72B6" w14:textId="77777777" w:rsidR="00AF216B" w:rsidRDefault="00000000">
      <w:pPr>
        <w:pStyle w:val="DysclickH1"/>
        <w:spacing w:before="80" w:after="80"/>
      </w:pPr>
      <w:r>
        <w:t>1. Présentation de l’enfant</w:t>
      </w:r>
    </w:p>
    <w:p w14:paraId="2F93AF46" w14:textId="77777777" w:rsidR="00AF216B" w:rsidRDefault="00000000">
      <w:pPr>
        <w:pStyle w:val="DysclickBody"/>
        <w:spacing w:after="80"/>
      </w:pPr>
      <w:r>
        <w:t>Âge, classe ou mode de scolarisation : ........................................................................................................</w:t>
      </w:r>
    </w:p>
    <w:p w14:paraId="4FB7CD59" w14:textId="6BEC088F" w:rsidR="00AF216B" w:rsidRDefault="00000000">
      <w:pPr>
        <w:pStyle w:val="DysclickBody"/>
        <w:spacing w:after="80"/>
      </w:pPr>
      <w:r>
        <w:t>Profil, points forts, centres d’intérêt :</w:t>
      </w:r>
      <w:r w:rsidR="00CA52FB">
        <w:t xml:space="preserve"> </w:t>
      </w:r>
      <w:r>
        <w:br/>
        <w:t>........................................................................................................</w:t>
      </w:r>
      <w:r>
        <w:br/>
        <w:t>........................................................................................................</w:t>
      </w:r>
    </w:p>
    <w:p w14:paraId="594D9CA8" w14:textId="77777777" w:rsidR="00AF216B" w:rsidRDefault="00000000">
      <w:pPr>
        <w:pStyle w:val="DysclickBody"/>
        <w:spacing w:after="80"/>
      </w:pPr>
      <w:r>
        <w:t>Troubles ou difficultés reconnues :</w:t>
      </w:r>
      <w:r>
        <w:br/>
        <w:t>........................................................................................................</w:t>
      </w:r>
      <w:r>
        <w:br/>
        <w:t>........................................................................................................</w:t>
      </w:r>
    </w:p>
    <w:p w14:paraId="117FC442" w14:textId="77777777" w:rsidR="00AF216B" w:rsidRDefault="00000000">
      <w:pPr>
        <w:pStyle w:val="DysclickH1"/>
        <w:spacing w:before="80" w:after="80"/>
      </w:pPr>
      <w:r>
        <w:t>2. Difficultés par environnement</w:t>
      </w:r>
    </w:p>
    <w:tbl>
      <w:tblPr>
        <w:tblW w:w="0" w:type="auto"/>
        <w:jc w:val="center"/>
        <w:tblBorders>
          <w:top w:val="single" w:sz="8" w:space="0" w:color="D9E7E7"/>
          <w:left w:val="single" w:sz="8" w:space="0" w:color="D9E7E7"/>
          <w:bottom w:val="single" w:sz="8" w:space="0" w:color="D9E7E7"/>
          <w:right w:val="single" w:sz="8" w:space="0" w:color="D9E7E7"/>
          <w:insideH w:val="single" w:sz="8" w:space="0" w:color="D9E7E7"/>
          <w:insideV w:val="single" w:sz="8" w:space="0" w:color="D9E7E7"/>
        </w:tblBorders>
        <w:tblLayout w:type="fixed"/>
        <w:tblLook w:val="04A0" w:firstRow="1" w:lastRow="0" w:firstColumn="1" w:lastColumn="0" w:noHBand="0" w:noVBand="1"/>
      </w:tblPr>
      <w:tblGrid>
        <w:gridCol w:w="2466"/>
        <w:gridCol w:w="3628"/>
        <w:gridCol w:w="2466"/>
        <w:gridCol w:w="2466"/>
      </w:tblGrid>
      <w:tr w:rsidR="00AF216B" w14:paraId="15755DA4" w14:textId="77777777">
        <w:trPr>
          <w:tblHeader/>
          <w:jc w:val="center"/>
        </w:trPr>
        <w:tc>
          <w:tcPr>
            <w:tcW w:w="1871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6D98C8AD" w14:textId="77777777" w:rsidR="00AF216B" w:rsidRDefault="00000000">
            <w:pPr>
              <w:pStyle w:val="DysclickBody"/>
              <w:jc w:val="center"/>
            </w:pPr>
            <w:r>
              <w:rPr>
                <w:b/>
              </w:rPr>
              <w:t>Environnement</w:t>
            </w:r>
          </w:p>
        </w:tc>
        <w:tc>
          <w:tcPr>
            <w:tcW w:w="3628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1957979A" w14:textId="77777777" w:rsidR="00AF216B" w:rsidRDefault="00000000">
            <w:pPr>
              <w:pStyle w:val="DysclickBody"/>
              <w:jc w:val="center"/>
            </w:pPr>
            <w:r>
              <w:rPr>
                <w:b/>
              </w:rPr>
              <w:t>Ce qui est difficile</w:t>
            </w:r>
          </w:p>
        </w:tc>
        <w:tc>
          <w:tcPr>
            <w:tcW w:w="2211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505FA112" w14:textId="77777777" w:rsidR="00AF216B" w:rsidRDefault="00000000">
            <w:pPr>
              <w:pStyle w:val="DysclickBody"/>
              <w:jc w:val="center"/>
            </w:pPr>
            <w:r>
              <w:rPr>
                <w:b/>
              </w:rPr>
              <w:t>Aide nécessaire aujourd’hui</w:t>
            </w:r>
          </w:p>
        </w:tc>
        <w:tc>
          <w:tcPr>
            <w:tcW w:w="1587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7FB31D3B" w14:textId="77777777" w:rsidR="00AF216B" w:rsidRDefault="00000000">
            <w:pPr>
              <w:pStyle w:val="DysclickBody"/>
              <w:jc w:val="center"/>
            </w:pPr>
            <w:r>
              <w:rPr>
                <w:b/>
              </w:rPr>
              <w:t>Exemple concret</w:t>
            </w:r>
          </w:p>
        </w:tc>
      </w:tr>
      <w:tr w:rsidR="00AF216B" w14:paraId="366E8305" w14:textId="77777777">
        <w:trPr>
          <w:jc w:val="center"/>
        </w:trPr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52962422" w14:textId="77777777" w:rsidR="00AF216B" w:rsidRDefault="00000000">
            <w:pPr>
              <w:pStyle w:val="DysclickBody"/>
            </w:pPr>
            <w:r>
              <w:t>Maison</w:t>
            </w: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64F51819" w14:textId="77777777" w:rsidR="00AF216B" w:rsidRDefault="00000000">
            <w:pPr>
              <w:pStyle w:val="DysclickBody"/>
            </w:pPr>
            <w:r>
              <w:rPr>
                <w:i/>
                <w:color w:val="666666"/>
              </w:rPr>
              <w:t>repas, habillage, devoirs, sommeil, transitions, crises, organisation…</w:t>
            </w: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29AA5891" w14:textId="77777777" w:rsidR="00AF216B" w:rsidRDefault="00AF216B">
            <w:pPr>
              <w:pStyle w:val="DysclickBody"/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07147238" w14:textId="77777777" w:rsidR="00AF216B" w:rsidRDefault="00AF216B">
            <w:pPr>
              <w:pStyle w:val="DysclickBody"/>
            </w:pPr>
          </w:p>
        </w:tc>
      </w:tr>
      <w:tr w:rsidR="00AF216B" w14:paraId="7E20A1EC" w14:textId="77777777">
        <w:trPr>
          <w:jc w:val="center"/>
        </w:trPr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48A524E4" w14:textId="77777777" w:rsidR="00AF216B" w:rsidRDefault="00000000">
            <w:pPr>
              <w:pStyle w:val="DysclickBody"/>
            </w:pPr>
            <w:r>
              <w:t>École</w:t>
            </w: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02852303" w14:textId="77777777" w:rsidR="00AF216B" w:rsidRDefault="00000000">
            <w:pPr>
              <w:pStyle w:val="DysclickBody"/>
            </w:pPr>
            <w:r>
              <w:rPr>
                <w:i/>
                <w:color w:val="666666"/>
              </w:rPr>
              <w:t>attention, écrit, consignes, bruit, motricité, relations, endurance…</w:t>
            </w: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489CD7F2" w14:textId="77777777" w:rsidR="00AF216B" w:rsidRDefault="00AF216B">
            <w:pPr>
              <w:pStyle w:val="DysclickBody"/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44153F0D" w14:textId="77777777" w:rsidR="00AF216B" w:rsidRDefault="00AF216B">
            <w:pPr>
              <w:pStyle w:val="DysclickBody"/>
            </w:pPr>
          </w:p>
        </w:tc>
      </w:tr>
      <w:tr w:rsidR="00AF216B" w14:paraId="0DB8AC6C" w14:textId="77777777">
        <w:trPr>
          <w:jc w:val="center"/>
        </w:trPr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44F0D086" w14:textId="77777777" w:rsidR="00AF216B" w:rsidRDefault="00000000">
            <w:pPr>
              <w:pStyle w:val="DysclickBody"/>
            </w:pPr>
            <w:r>
              <w:t>Extérieur / loisirs</w:t>
            </w: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657C6CD5" w14:textId="77777777" w:rsidR="00AF216B" w:rsidRDefault="00000000">
            <w:pPr>
              <w:pStyle w:val="DysclickBody"/>
            </w:pPr>
            <w:r>
              <w:rPr>
                <w:i/>
                <w:color w:val="666666"/>
              </w:rPr>
              <w:t>groupe, attente, déplacements, sécurité, nouveauté, règles…</w:t>
            </w: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71682482" w14:textId="77777777" w:rsidR="00AF216B" w:rsidRDefault="00AF216B">
            <w:pPr>
              <w:pStyle w:val="DysclickBody"/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434D761A" w14:textId="77777777" w:rsidR="00AF216B" w:rsidRDefault="00AF216B">
            <w:pPr>
              <w:pStyle w:val="DysclickBody"/>
            </w:pPr>
          </w:p>
        </w:tc>
      </w:tr>
    </w:tbl>
    <w:p w14:paraId="00BB7112" w14:textId="77777777" w:rsidR="00AF216B" w:rsidRDefault="00AF216B"/>
    <w:p w14:paraId="31ED7E1B" w14:textId="77777777" w:rsidR="00AF216B" w:rsidRDefault="00000000">
      <w:pPr>
        <w:pStyle w:val="DysclickH1"/>
        <w:spacing w:before="80" w:after="80"/>
      </w:pPr>
      <w:r>
        <w:t>3. Difficultés par type de besoin</w:t>
      </w:r>
    </w:p>
    <w:tbl>
      <w:tblPr>
        <w:tblW w:w="0" w:type="auto"/>
        <w:jc w:val="center"/>
        <w:tblBorders>
          <w:top w:val="single" w:sz="8" w:space="0" w:color="D9E7E7"/>
          <w:left w:val="single" w:sz="8" w:space="0" w:color="D9E7E7"/>
          <w:bottom w:val="single" w:sz="8" w:space="0" w:color="D9E7E7"/>
          <w:right w:val="single" w:sz="8" w:space="0" w:color="D9E7E7"/>
          <w:insideH w:val="single" w:sz="8" w:space="0" w:color="D9E7E7"/>
          <w:insideV w:val="single" w:sz="8" w:space="0" w:color="D9E7E7"/>
        </w:tblBorders>
        <w:tblLayout w:type="fixed"/>
        <w:tblLook w:val="04A0" w:firstRow="1" w:lastRow="0" w:firstColumn="1" w:lastColumn="0" w:noHBand="0" w:noVBand="1"/>
      </w:tblPr>
      <w:tblGrid>
        <w:gridCol w:w="3289"/>
        <w:gridCol w:w="4082"/>
        <w:gridCol w:w="3289"/>
      </w:tblGrid>
      <w:tr w:rsidR="00AF216B" w14:paraId="232F21AD" w14:textId="77777777">
        <w:trPr>
          <w:tblHeader/>
          <w:jc w:val="center"/>
        </w:trPr>
        <w:tc>
          <w:tcPr>
            <w:tcW w:w="2268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7F0B9EFB" w14:textId="77777777" w:rsidR="00AF216B" w:rsidRDefault="00000000">
            <w:pPr>
              <w:pStyle w:val="DysclickBody"/>
              <w:jc w:val="center"/>
            </w:pPr>
            <w:r>
              <w:rPr>
                <w:b/>
              </w:rPr>
              <w:t>Domaine</w:t>
            </w:r>
          </w:p>
        </w:tc>
        <w:tc>
          <w:tcPr>
            <w:tcW w:w="4082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7BDF1255" w14:textId="77777777" w:rsidR="00AF216B" w:rsidRDefault="00000000">
            <w:pPr>
              <w:pStyle w:val="DysclickBody"/>
              <w:jc w:val="center"/>
            </w:pPr>
            <w:r>
              <w:rPr>
                <w:b/>
              </w:rPr>
              <w:t>Retentissement concret</w:t>
            </w:r>
          </w:p>
        </w:tc>
        <w:tc>
          <w:tcPr>
            <w:tcW w:w="2891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37CF34F3" w14:textId="77777777" w:rsidR="00AF216B" w:rsidRDefault="00000000">
            <w:pPr>
              <w:pStyle w:val="DysclickBody"/>
              <w:jc w:val="center"/>
            </w:pPr>
            <w:r>
              <w:rPr>
                <w:b/>
              </w:rPr>
              <w:t>Besoin de compensation</w:t>
            </w:r>
          </w:p>
        </w:tc>
      </w:tr>
      <w:tr w:rsidR="00AF216B" w14:paraId="7BAFC774" w14:textId="77777777">
        <w:trPr>
          <w:jc w:val="center"/>
        </w:trPr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622BA3B1" w14:textId="77777777" w:rsidR="00AF216B" w:rsidRDefault="00000000">
            <w:pPr>
              <w:pStyle w:val="DysclickBody"/>
            </w:pPr>
            <w:r>
              <w:t>Communication</w:t>
            </w:r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3F339FD5" w14:textId="77777777" w:rsidR="00AF216B" w:rsidRDefault="00AF216B">
            <w:pPr>
              <w:pStyle w:val="DysclickBody"/>
            </w:pPr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3A8782C0" w14:textId="77777777" w:rsidR="00AF216B" w:rsidRDefault="00AF216B">
            <w:pPr>
              <w:pStyle w:val="DysclickBody"/>
            </w:pPr>
          </w:p>
        </w:tc>
      </w:tr>
      <w:tr w:rsidR="00AF216B" w14:paraId="3DC51CAE" w14:textId="77777777">
        <w:trPr>
          <w:jc w:val="center"/>
        </w:trPr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2183A6D4" w14:textId="77777777" w:rsidR="00AF216B" w:rsidRDefault="00000000">
            <w:pPr>
              <w:pStyle w:val="DysclickBody"/>
            </w:pPr>
            <w:r>
              <w:t>Comportement / régulation</w:t>
            </w:r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52A3C5E4" w14:textId="77777777" w:rsidR="00AF216B" w:rsidRDefault="00AF216B">
            <w:pPr>
              <w:pStyle w:val="DysclickBody"/>
            </w:pPr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6FEBA27A" w14:textId="77777777" w:rsidR="00AF216B" w:rsidRDefault="00AF216B">
            <w:pPr>
              <w:pStyle w:val="DysclickBody"/>
            </w:pPr>
          </w:p>
        </w:tc>
      </w:tr>
      <w:tr w:rsidR="00AF216B" w14:paraId="01341986" w14:textId="77777777">
        <w:trPr>
          <w:jc w:val="center"/>
        </w:trPr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4DEA0A83" w14:textId="77777777" w:rsidR="00AF216B" w:rsidRDefault="00000000">
            <w:pPr>
              <w:pStyle w:val="DysclickBody"/>
            </w:pPr>
            <w:r>
              <w:lastRenderedPageBreak/>
              <w:t>Apprentissages</w:t>
            </w:r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26A2327C" w14:textId="77777777" w:rsidR="00AF216B" w:rsidRDefault="00AF216B">
            <w:pPr>
              <w:pStyle w:val="DysclickBody"/>
            </w:pPr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3777924B" w14:textId="77777777" w:rsidR="00AF216B" w:rsidRDefault="00AF216B">
            <w:pPr>
              <w:pStyle w:val="DysclickBody"/>
            </w:pPr>
          </w:p>
        </w:tc>
      </w:tr>
      <w:tr w:rsidR="00AF216B" w14:paraId="3735FF9B" w14:textId="77777777">
        <w:trPr>
          <w:jc w:val="center"/>
        </w:trPr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46C3C7BA" w14:textId="77777777" w:rsidR="00AF216B" w:rsidRDefault="00000000">
            <w:pPr>
              <w:pStyle w:val="DysclickBody"/>
            </w:pPr>
            <w:r>
              <w:t>Motricité / sensoriel</w:t>
            </w:r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5FD1FE31" w14:textId="77777777" w:rsidR="00AF216B" w:rsidRDefault="00AF216B">
            <w:pPr>
              <w:pStyle w:val="DysclickBody"/>
            </w:pPr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16117804" w14:textId="77777777" w:rsidR="00AF216B" w:rsidRDefault="00AF216B">
            <w:pPr>
              <w:pStyle w:val="DysclickBody"/>
            </w:pPr>
          </w:p>
        </w:tc>
      </w:tr>
      <w:tr w:rsidR="00AF216B" w14:paraId="7EDB765D" w14:textId="77777777">
        <w:trPr>
          <w:jc w:val="center"/>
        </w:trPr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2D9BA218" w14:textId="77777777" w:rsidR="00AF216B" w:rsidRDefault="00000000">
            <w:pPr>
              <w:pStyle w:val="DysclickBody"/>
            </w:pPr>
            <w:r>
              <w:t>Autonomie</w:t>
            </w:r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46A642D1" w14:textId="77777777" w:rsidR="00AF216B" w:rsidRDefault="00AF216B">
            <w:pPr>
              <w:pStyle w:val="DysclickBody"/>
            </w:pPr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735E2C6E" w14:textId="77777777" w:rsidR="00AF216B" w:rsidRDefault="00AF216B">
            <w:pPr>
              <w:pStyle w:val="DysclickBody"/>
            </w:pPr>
          </w:p>
        </w:tc>
      </w:tr>
      <w:tr w:rsidR="00AF216B" w14:paraId="5B98D839" w14:textId="77777777">
        <w:trPr>
          <w:jc w:val="center"/>
        </w:trPr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4458B81C" w14:textId="77777777" w:rsidR="00AF216B" w:rsidRDefault="00000000">
            <w:pPr>
              <w:pStyle w:val="DysclickBody"/>
            </w:pPr>
            <w:r>
              <w:t>Sécurité / mise en danger</w:t>
            </w:r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1A9BDA6C" w14:textId="77777777" w:rsidR="00AF216B" w:rsidRDefault="00AF216B">
            <w:pPr>
              <w:pStyle w:val="DysclickBody"/>
            </w:pPr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68172950" w14:textId="77777777" w:rsidR="00AF216B" w:rsidRDefault="00AF216B">
            <w:pPr>
              <w:pStyle w:val="DysclickBody"/>
            </w:pPr>
          </w:p>
        </w:tc>
      </w:tr>
    </w:tbl>
    <w:p w14:paraId="11ABEDB5" w14:textId="77777777" w:rsidR="00AF216B" w:rsidRDefault="00AF216B"/>
    <w:p w14:paraId="0BCAFAEB" w14:textId="77777777" w:rsidR="00AF216B" w:rsidRDefault="00000000">
      <w:pPr>
        <w:pStyle w:val="DysclickH1"/>
        <w:spacing w:before="80" w:after="80"/>
      </w:pPr>
      <w:r>
        <w:t>4. Moyens déjà en place</w:t>
      </w:r>
    </w:p>
    <w:p w14:paraId="0508CBC3" w14:textId="77777777" w:rsidR="00AF216B" w:rsidRDefault="00000000">
      <w:pPr>
        <w:pStyle w:val="DysclickBody"/>
        <w:spacing w:after="80"/>
      </w:pPr>
      <w:r>
        <w:t>Professionnels, école, routines, outils, adaptations, matériel, aide familiale :</w:t>
      </w:r>
      <w:r>
        <w:br/>
        <w:t>........................................................................................................</w:t>
      </w:r>
      <w:r>
        <w:br/>
        <w:t>........................................................................................................</w:t>
      </w:r>
      <w:r>
        <w:br/>
        <w:t>........................................................................................................</w:t>
      </w:r>
      <w:r>
        <w:br/>
        <w:t>........................................................................................................</w:t>
      </w:r>
      <w:r>
        <w:br/>
        <w:t>........................................................................................................</w:t>
      </w:r>
    </w:p>
    <w:p w14:paraId="3D7DA8C5" w14:textId="77777777" w:rsidR="00AF216B" w:rsidRDefault="00000000">
      <w:pPr>
        <w:pStyle w:val="DysclickH1"/>
        <w:spacing w:before="80" w:after="80"/>
      </w:pPr>
      <w:r>
        <w:t>5. Demandes à la MDPH</w:t>
      </w:r>
    </w:p>
    <w:p w14:paraId="18C0587F" w14:textId="77777777" w:rsidR="00AF216B" w:rsidRDefault="00000000">
      <w:pPr>
        <w:pStyle w:val="DysclickBody"/>
        <w:spacing w:after="80"/>
      </w:pPr>
      <w:r>
        <w:t>Lister les demandes utiles : scolarisation, aide humaine, matériel, orientation, accompagnement, compensation financière :</w:t>
      </w:r>
      <w:r>
        <w:br/>
        <w:t>........................................................................................................</w:t>
      </w:r>
      <w:r>
        <w:br/>
        <w:t>........................................................................................................</w:t>
      </w:r>
      <w:r>
        <w:br/>
        <w:t>........................................................................................................</w:t>
      </w:r>
      <w:r>
        <w:br/>
        <w:t>........................................................................................................</w:t>
      </w:r>
      <w:r>
        <w:br/>
        <w:t>........................................................................................................</w:t>
      </w:r>
      <w:r>
        <w:br/>
        <w:t>........................................................................................................</w:t>
      </w:r>
    </w:p>
    <w:p w14:paraId="260FCC31" w14:textId="77777777" w:rsidR="00AF216B" w:rsidRDefault="00000000">
      <w:pPr>
        <w:pStyle w:val="DysclickH1"/>
        <w:spacing w:before="80" w:after="80"/>
      </w:pPr>
      <w:r>
        <w:t>6. Objectif de vie</w:t>
      </w:r>
    </w:p>
    <w:p w14:paraId="4719354A" w14:textId="77777777" w:rsidR="00AF216B" w:rsidRDefault="00000000">
      <w:pPr>
        <w:pStyle w:val="DysclickBody"/>
        <w:spacing w:after="80"/>
      </w:pPr>
      <w:r>
        <w:t>Décrire ce qui est visé : participation plus stable, scolarité plus accessible, autonomie, apaisement du quotidien, sécurité :</w:t>
      </w:r>
      <w:r>
        <w:br/>
        <w:t>........................................................................................................</w:t>
      </w:r>
      <w:r>
        <w:br/>
        <w:t>........................................................................................................</w:t>
      </w:r>
      <w:r>
        <w:br/>
        <w:t>........................................................................................................</w:t>
      </w:r>
      <w:r>
        <w:br/>
        <w:t>........................................................................................................</w:t>
      </w:r>
      <w:r>
        <w:br/>
        <w:t>........................................................................................................</w:t>
      </w:r>
    </w:p>
    <w:p w14:paraId="2D1E2848" w14:textId="77777777" w:rsidR="00AF216B" w:rsidRDefault="00000000">
      <w:pPr>
        <w:pStyle w:val="DysclickH1"/>
        <w:spacing w:before="80" w:after="80"/>
      </w:pPr>
      <w:r>
        <w:t>7. Pièces jointes utiles</w:t>
      </w:r>
    </w:p>
    <w:p w14:paraId="78FC282C" w14:textId="77777777" w:rsidR="00AF216B" w:rsidRDefault="00000000">
      <w:pPr>
        <w:pStyle w:val="DysclickBody"/>
        <w:spacing w:after="40"/>
        <w:ind w:left="227" w:hanging="227"/>
      </w:pPr>
      <w:r>
        <w:rPr>
          <w:b/>
        </w:rPr>
        <w:t xml:space="preserve">• </w:t>
      </w:r>
      <w:r>
        <w:t>Bilans récents et courriers de professionnels</w:t>
      </w:r>
    </w:p>
    <w:p w14:paraId="7C9E0DE7" w14:textId="77777777" w:rsidR="00AF216B" w:rsidRDefault="00000000">
      <w:pPr>
        <w:pStyle w:val="DysclickBody"/>
        <w:spacing w:after="40"/>
        <w:ind w:left="227" w:hanging="227"/>
      </w:pPr>
      <w:r>
        <w:rPr>
          <w:b/>
        </w:rPr>
        <w:t xml:space="preserve">• </w:t>
      </w:r>
      <w:r>
        <w:t>Compte rendu d’école, ESS ou GEVA-Sco si besoin scolaire</w:t>
      </w:r>
    </w:p>
    <w:p w14:paraId="568842BD" w14:textId="77777777" w:rsidR="00AF216B" w:rsidRDefault="00000000">
      <w:pPr>
        <w:pStyle w:val="DysclickBody"/>
        <w:spacing w:after="40"/>
        <w:ind w:left="227" w:hanging="227"/>
      </w:pPr>
      <w:r>
        <w:rPr>
          <w:b/>
        </w:rPr>
        <w:t xml:space="preserve">• </w:t>
      </w:r>
      <w:r>
        <w:t>Éléments concrets illustrant le quotidien</w:t>
      </w:r>
    </w:p>
    <w:p w14:paraId="4475352F" w14:textId="77777777" w:rsidR="00AF216B" w:rsidRDefault="00000000">
      <w:pPr>
        <w:pStyle w:val="DysclickBody"/>
        <w:spacing w:after="40"/>
        <w:ind w:left="227" w:hanging="227"/>
      </w:pPr>
      <w:r>
        <w:rPr>
          <w:b/>
        </w:rPr>
        <w:t xml:space="preserve">• </w:t>
      </w:r>
      <w:r>
        <w:t>Devis ou factures si la demande porte sur du matériel ou des surcoûts</w:t>
      </w:r>
    </w:p>
    <w:sectPr w:rsidR="00AF216B" w:rsidSect="00034616">
      <w:footerReference w:type="default" r:id="rId8"/>
      <w:pgSz w:w="11906" w:h="16838"/>
      <w:pgMar w:top="964" w:right="1020" w:bottom="850" w:left="10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E42AEE" w14:textId="77777777" w:rsidR="0078696A" w:rsidRDefault="0078696A">
      <w:pPr>
        <w:spacing w:after="0" w:line="240" w:lineRule="auto"/>
      </w:pPr>
      <w:r>
        <w:separator/>
      </w:r>
    </w:p>
  </w:endnote>
  <w:endnote w:type="continuationSeparator" w:id="0">
    <w:p w14:paraId="01AE953B" w14:textId="77777777" w:rsidR="0078696A" w:rsidRDefault="00786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1FD72" w14:textId="77777777" w:rsidR="00AF216B" w:rsidRDefault="00000000">
    <w:pPr>
      <w:pStyle w:val="DysclickSmall"/>
      <w:jc w:val="right"/>
    </w:pPr>
    <w:r>
      <w:t>Modèle proposé par Dysclick.fr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ADB54E" w14:textId="77777777" w:rsidR="0078696A" w:rsidRDefault="0078696A">
      <w:pPr>
        <w:spacing w:after="0" w:line="240" w:lineRule="auto"/>
      </w:pPr>
      <w:r>
        <w:separator/>
      </w:r>
    </w:p>
  </w:footnote>
  <w:footnote w:type="continuationSeparator" w:id="0">
    <w:p w14:paraId="6F92199F" w14:textId="77777777" w:rsidR="0078696A" w:rsidRDefault="00786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74701801">
    <w:abstractNumId w:val="8"/>
  </w:num>
  <w:num w:numId="2" w16cid:durableId="1663073481">
    <w:abstractNumId w:val="6"/>
  </w:num>
  <w:num w:numId="3" w16cid:durableId="753353614">
    <w:abstractNumId w:val="5"/>
  </w:num>
  <w:num w:numId="4" w16cid:durableId="453060850">
    <w:abstractNumId w:val="4"/>
  </w:num>
  <w:num w:numId="5" w16cid:durableId="30882637">
    <w:abstractNumId w:val="7"/>
  </w:num>
  <w:num w:numId="6" w16cid:durableId="499271500">
    <w:abstractNumId w:val="3"/>
  </w:num>
  <w:num w:numId="7" w16cid:durableId="453136927">
    <w:abstractNumId w:val="2"/>
  </w:num>
  <w:num w:numId="8" w16cid:durableId="953368453">
    <w:abstractNumId w:val="1"/>
  </w:num>
  <w:num w:numId="9" w16cid:durableId="3624402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78696A"/>
    <w:rsid w:val="00AA1D8D"/>
    <w:rsid w:val="00AC45BD"/>
    <w:rsid w:val="00AF216B"/>
    <w:rsid w:val="00B47730"/>
    <w:rsid w:val="00CA52FB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20D82A8"/>
  <w14:defaultImageDpi w14:val="300"/>
  <w15:docId w15:val="{2578E83A-E24F-4435-B6B5-B7FB0B70A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DysclickTitle">
    <w:name w:val="Dysclick Title"/>
    <w:rPr>
      <w:rFonts w:ascii="Aptos" w:hAnsi="Aptos"/>
      <w:b/>
      <w:color w:val="0F7679"/>
      <w:sz w:val="44"/>
    </w:rPr>
  </w:style>
  <w:style w:type="paragraph" w:customStyle="1" w:styleId="DysclickSubtitle">
    <w:name w:val="Dysclick Subtitle"/>
    <w:rPr>
      <w:rFonts w:ascii="Aptos" w:hAnsi="Aptos"/>
      <w:color w:val="666666"/>
      <w:sz w:val="20"/>
    </w:rPr>
  </w:style>
  <w:style w:type="paragraph" w:customStyle="1" w:styleId="DysclickH1">
    <w:name w:val="Dysclick H1"/>
    <w:rPr>
      <w:rFonts w:ascii="Aptos" w:hAnsi="Aptos"/>
      <w:b/>
      <w:color w:val="1F2D3D"/>
      <w:sz w:val="28"/>
    </w:rPr>
  </w:style>
  <w:style w:type="paragraph" w:customStyle="1" w:styleId="DysclickH2">
    <w:name w:val="Dysclick H2"/>
    <w:rPr>
      <w:rFonts w:ascii="Aptos" w:hAnsi="Aptos"/>
      <w:b/>
      <w:color w:val="0F7679"/>
    </w:rPr>
  </w:style>
  <w:style w:type="paragraph" w:customStyle="1" w:styleId="DysclickBody">
    <w:name w:val="Dysclick Body"/>
    <w:rPr>
      <w:rFonts w:ascii="Aptos" w:hAnsi="Aptos"/>
      <w:color w:val="1F2D3D"/>
      <w:sz w:val="21"/>
    </w:rPr>
  </w:style>
  <w:style w:type="paragraph" w:customStyle="1" w:styleId="DysclickSmall">
    <w:name w:val="Dysclick Small"/>
    <w:rPr>
      <w:rFonts w:ascii="Aptos" w:hAnsi="Aptos"/>
      <w:color w:val="666666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617</Words>
  <Characters>3399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4008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Dimitri GIRARD</cp:lastModifiedBy>
  <cp:revision>2</cp:revision>
  <dcterms:created xsi:type="dcterms:W3CDTF">2013-12-23T23:15:00Z</dcterms:created>
  <dcterms:modified xsi:type="dcterms:W3CDTF">2026-04-17T12:44:00Z</dcterms:modified>
  <cp:category/>
</cp:coreProperties>
</file>