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F2229" w14:textId="77777777" w:rsidR="00586A1E" w:rsidRPr="004C37DC" w:rsidRDefault="00000000">
      <w:pPr>
        <w:pStyle w:val="DysclickTitle"/>
        <w:spacing w:after="40"/>
        <w:rPr>
          <w:lang w:val="fr-FR"/>
        </w:rPr>
      </w:pPr>
      <w:r w:rsidRPr="004C37DC">
        <w:rPr>
          <w:lang w:val="fr-FR"/>
        </w:rPr>
        <w:t>Modèle à compléter — adulte DYS ou TDAH pour autonomie, études ou travail</w:t>
      </w:r>
    </w:p>
    <w:p w14:paraId="0AEE4016" w14:textId="77777777" w:rsidR="00586A1E" w:rsidRPr="004C37DC" w:rsidRDefault="00000000">
      <w:pPr>
        <w:pStyle w:val="DysclickSubtitle"/>
        <w:rPr>
          <w:lang w:val="fr-FR"/>
        </w:rPr>
      </w:pPr>
      <w:r w:rsidRPr="004C37DC">
        <w:rPr>
          <w:lang w:val="fr-FR"/>
        </w:rPr>
        <w:t>Pour adulte ou jeune adulte avec retentissement sur emploi, formation, organisation, fatigue et vie quotidienne.</w:t>
      </w:r>
    </w:p>
    <w:tbl>
      <w:tblPr>
        <w:tblW w:w="0" w:type="auto"/>
        <w:jc w:val="center"/>
        <w:tblBorders>
          <w:top w:val="single" w:sz="8" w:space="0" w:color="C7E1E1"/>
          <w:left w:val="single" w:sz="8" w:space="0" w:color="C7E1E1"/>
          <w:bottom w:val="single" w:sz="8" w:space="0" w:color="C7E1E1"/>
          <w:right w:val="single" w:sz="8" w:space="0" w:color="C7E1E1"/>
          <w:insideH w:val="single" w:sz="8" w:space="0" w:color="C7E1E1"/>
          <w:insideV w:val="single" w:sz="8" w:space="0" w:color="C7E1E1"/>
        </w:tblBorders>
        <w:tblLook w:val="04A0" w:firstRow="1" w:lastRow="0" w:firstColumn="1" w:lastColumn="0" w:noHBand="0" w:noVBand="1"/>
      </w:tblPr>
      <w:tblGrid>
        <w:gridCol w:w="9866"/>
      </w:tblGrid>
      <w:tr w:rsidR="00586A1E" w:rsidRPr="004C37DC" w14:paraId="0A40EE75" w14:textId="77777777">
        <w:trPr>
          <w:jc w:val="center"/>
        </w:trPr>
        <w:tc>
          <w:tcPr>
            <w:tcW w:w="9866" w:type="dxa"/>
            <w:shd w:val="clear" w:color="auto" w:fill="F5FAFA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711D4084" w14:textId="77777777" w:rsidR="00586A1E" w:rsidRPr="004C37DC" w:rsidRDefault="00000000">
            <w:pPr>
              <w:pStyle w:val="DysclickBody"/>
              <w:spacing w:after="0"/>
              <w:rPr>
                <w:lang w:val="fr-FR"/>
              </w:rPr>
            </w:pPr>
            <w:r w:rsidRPr="004C37DC">
              <w:rPr>
                <w:b/>
                <w:color w:val="0F7679"/>
                <w:lang w:val="fr-FR"/>
              </w:rPr>
              <w:t xml:space="preserve">Pour quel cas. </w:t>
            </w:r>
            <w:r w:rsidRPr="004C37DC">
              <w:rPr>
                <w:lang w:val="fr-FR"/>
              </w:rPr>
              <w:t>Ce modèle convient pour parler d’accès à l’emploi, maintien en poste, études supérieures, vie administrative, logement, déplacements ou charge mentale.</w:t>
            </w:r>
          </w:p>
        </w:tc>
      </w:tr>
    </w:tbl>
    <w:p w14:paraId="7808C48F" w14:textId="77777777" w:rsidR="00586A1E" w:rsidRPr="004C37DC" w:rsidRDefault="00586A1E">
      <w:pPr>
        <w:rPr>
          <w:lang w:val="fr-FR"/>
        </w:rPr>
      </w:pPr>
    </w:p>
    <w:p w14:paraId="03699BC9" w14:textId="77777777" w:rsidR="00586A1E" w:rsidRPr="004C37DC" w:rsidRDefault="00000000">
      <w:pPr>
        <w:pStyle w:val="DysclickH1"/>
        <w:spacing w:before="80" w:after="80"/>
        <w:rPr>
          <w:lang w:val="fr-FR"/>
        </w:rPr>
      </w:pPr>
      <w:r w:rsidRPr="004C37DC">
        <w:rPr>
          <w:lang w:val="fr-FR"/>
        </w:rPr>
        <w:t>1. Présentation</w:t>
      </w:r>
    </w:p>
    <w:p w14:paraId="058A2EFC" w14:textId="67BA5728" w:rsidR="00586A1E" w:rsidRPr="004C37DC" w:rsidRDefault="00000000">
      <w:pPr>
        <w:pStyle w:val="DysclickBody"/>
        <w:spacing w:after="80"/>
        <w:rPr>
          <w:lang w:val="fr-FR"/>
        </w:rPr>
      </w:pPr>
      <w:r w:rsidRPr="004C37DC">
        <w:rPr>
          <w:lang w:val="fr-FR"/>
        </w:rPr>
        <w:t>Âge, situation actuelle, logement, études ou emploi :</w:t>
      </w:r>
      <w:r w:rsidR="00152771" w:rsidRPr="004C37DC">
        <w:rPr>
          <w:lang w:val="fr-FR"/>
        </w:rPr>
        <w:t xml:space="preserve"> 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</w:p>
    <w:p w14:paraId="21393F88" w14:textId="77777777" w:rsidR="00586A1E" w:rsidRPr="004C37DC" w:rsidRDefault="00000000">
      <w:pPr>
        <w:pStyle w:val="DysclickBody"/>
        <w:spacing w:after="80"/>
        <w:rPr>
          <w:lang w:val="fr-FR"/>
        </w:rPr>
      </w:pPr>
      <w:r w:rsidRPr="004C37DC">
        <w:rPr>
          <w:lang w:val="fr-FR"/>
        </w:rPr>
        <w:t>Troubles ou difficultés reconnues :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</w:p>
    <w:p w14:paraId="2C4710E9" w14:textId="77777777" w:rsidR="00586A1E" w:rsidRPr="004C37DC" w:rsidRDefault="00000000">
      <w:pPr>
        <w:pStyle w:val="DysclickH1"/>
        <w:spacing w:before="80" w:after="80"/>
        <w:rPr>
          <w:lang w:val="fr-FR"/>
        </w:rPr>
      </w:pPr>
      <w:r w:rsidRPr="004C37DC">
        <w:rPr>
          <w:lang w:val="fr-FR"/>
        </w:rPr>
        <w:t>2. Répercussions dans la vie quotidienne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3118"/>
        <w:gridCol w:w="2466"/>
        <w:gridCol w:w="2466"/>
      </w:tblGrid>
      <w:tr w:rsidR="00586A1E" w14:paraId="4C20B3FB" w14:textId="77777777">
        <w:trPr>
          <w:tblHeader/>
          <w:jc w:val="center"/>
        </w:trPr>
        <w:tc>
          <w:tcPr>
            <w:tcW w:w="226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D607F94" w14:textId="77777777" w:rsidR="00586A1E" w:rsidRDefault="00000000">
            <w:pPr>
              <w:pStyle w:val="DysclickBody"/>
              <w:jc w:val="center"/>
            </w:pPr>
            <w:r>
              <w:rPr>
                <w:b/>
              </w:rPr>
              <w:t>Domaine</w:t>
            </w:r>
          </w:p>
        </w:tc>
        <w:tc>
          <w:tcPr>
            <w:tcW w:w="311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A0B2ECD" w14:textId="77777777" w:rsidR="00586A1E" w:rsidRDefault="00000000">
            <w:pPr>
              <w:pStyle w:val="DysclickBody"/>
              <w:jc w:val="center"/>
            </w:pPr>
            <w:proofErr w:type="spellStart"/>
            <w:r>
              <w:rPr>
                <w:b/>
              </w:rPr>
              <w:t>Difficulté</w:t>
            </w:r>
            <w:proofErr w:type="spellEnd"/>
            <w:r>
              <w:rPr>
                <w:b/>
              </w:rPr>
              <w:t xml:space="preserve"> concrète</w:t>
            </w:r>
          </w:p>
        </w:tc>
        <w:tc>
          <w:tcPr>
            <w:tcW w:w="226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A0F46BD" w14:textId="77777777" w:rsidR="00586A1E" w:rsidRDefault="00000000">
            <w:pPr>
              <w:pStyle w:val="DysclickBody"/>
              <w:jc w:val="center"/>
            </w:pPr>
            <w:proofErr w:type="spellStart"/>
            <w:r>
              <w:rPr>
                <w:b/>
              </w:rPr>
              <w:t>Conséquence</w:t>
            </w:r>
            <w:proofErr w:type="spellEnd"/>
          </w:p>
        </w:tc>
        <w:tc>
          <w:tcPr>
            <w:tcW w:w="1814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7199974" w14:textId="77777777" w:rsidR="00586A1E" w:rsidRDefault="00000000">
            <w:pPr>
              <w:pStyle w:val="DysclickBody"/>
              <w:jc w:val="center"/>
            </w:pPr>
            <w:proofErr w:type="spellStart"/>
            <w:r>
              <w:rPr>
                <w:b/>
              </w:rPr>
              <w:t>Exemple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récent</w:t>
            </w:r>
            <w:proofErr w:type="spellEnd"/>
          </w:p>
        </w:tc>
      </w:tr>
      <w:tr w:rsidR="00586A1E" w14:paraId="443B7C87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DA590E8" w14:textId="77777777" w:rsidR="00586A1E" w:rsidRDefault="00000000">
            <w:pPr>
              <w:pStyle w:val="DysclickBody"/>
            </w:pPr>
            <w:proofErr w:type="spellStart"/>
            <w:r>
              <w:t>Organisation</w:t>
            </w:r>
            <w:proofErr w:type="spellEnd"/>
            <w:r>
              <w:t xml:space="preserve"> et démarches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3B4DD42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C992A07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AEE54E4" w14:textId="77777777" w:rsidR="00586A1E" w:rsidRDefault="00586A1E">
            <w:pPr>
              <w:pStyle w:val="DysclickBody"/>
            </w:pPr>
          </w:p>
        </w:tc>
      </w:tr>
      <w:tr w:rsidR="00586A1E" w14:paraId="3F5AB878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9252EBF" w14:textId="77777777" w:rsidR="00586A1E" w:rsidRDefault="00000000">
            <w:pPr>
              <w:pStyle w:val="DysclickBody"/>
            </w:pPr>
            <w:r>
              <w:t xml:space="preserve">Études </w:t>
            </w:r>
            <w:proofErr w:type="spellStart"/>
            <w:r>
              <w:t>ou</w:t>
            </w:r>
            <w:proofErr w:type="spellEnd"/>
            <w:r>
              <w:t xml:space="preserve"> travail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27F17D9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0C2BE18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A036588" w14:textId="77777777" w:rsidR="00586A1E" w:rsidRDefault="00586A1E">
            <w:pPr>
              <w:pStyle w:val="DysclickBody"/>
            </w:pPr>
          </w:p>
        </w:tc>
      </w:tr>
      <w:tr w:rsidR="00586A1E" w14:paraId="6FD256FA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663B7ED" w14:textId="77777777" w:rsidR="00586A1E" w:rsidRDefault="00000000">
            <w:pPr>
              <w:pStyle w:val="DysclickBody"/>
            </w:pPr>
            <w:r>
              <w:t xml:space="preserve">Lecture / </w:t>
            </w:r>
            <w:proofErr w:type="spellStart"/>
            <w:r>
              <w:t>écriture</w:t>
            </w:r>
            <w:proofErr w:type="spellEnd"/>
            <w:r>
              <w:t xml:space="preserve"> / </w:t>
            </w:r>
            <w:proofErr w:type="spellStart"/>
            <w:r>
              <w:t>administratif</w:t>
            </w:r>
            <w:proofErr w:type="spellEnd"/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A93BAE5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07594B8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9D73328" w14:textId="77777777" w:rsidR="00586A1E" w:rsidRDefault="00586A1E">
            <w:pPr>
              <w:pStyle w:val="DysclickBody"/>
            </w:pPr>
          </w:p>
        </w:tc>
      </w:tr>
      <w:tr w:rsidR="00586A1E" w14:paraId="1ADBC8E2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35F9FAA" w14:textId="77777777" w:rsidR="00586A1E" w:rsidRDefault="00000000">
            <w:pPr>
              <w:pStyle w:val="DysclickBody"/>
            </w:pPr>
            <w:proofErr w:type="spellStart"/>
            <w:r>
              <w:t>Déplacements</w:t>
            </w:r>
            <w:proofErr w:type="spellEnd"/>
            <w:r>
              <w:t xml:space="preserve"> / </w:t>
            </w:r>
            <w:proofErr w:type="spellStart"/>
            <w:r>
              <w:t>autonomie</w:t>
            </w:r>
            <w:proofErr w:type="spellEnd"/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67D3DDC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DBAF98F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904DE96" w14:textId="77777777" w:rsidR="00586A1E" w:rsidRDefault="00586A1E">
            <w:pPr>
              <w:pStyle w:val="DysclickBody"/>
            </w:pPr>
          </w:p>
        </w:tc>
      </w:tr>
      <w:tr w:rsidR="00586A1E" w14:paraId="4843ED35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CB635E7" w14:textId="77777777" w:rsidR="00586A1E" w:rsidRDefault="00000000">
            <w:pPr>
              <w:pStyle w:val="DysclickBody"/>
            </w:pPr>
            <w:r>
              <w:t xml:space="preserve">Fatigue / santé / charge </w:t>
            </w:r>
            <w:proofErr w:type="spellStart"/>
            <w:r>
              <w:t>mentale</w:t>
            </w:r>
            <w:proofErr w:type="spellEnd"/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53EDAC6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75BC183" w14:textId="77777777" w:rsidR="00586A1E" w:rsidRDefault="00586A1E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61B8180" w14:textId="77777777" w:rsidR="00586A1E" w:rsidRDefault="00586A1E">
            <w:pPr>
              <w:pStyle w:val="DysclickBody"/>
            </w:pPr>
          </w:p>
        </w:tc>
      </w:tr>
    </w:tbl>
    <w:p w14:paraId="70EFDEB2" w14:textId="77777777" w:rsidR="00586A1E" w:rsidRDefault="00586A1E"/>
    <w:p w14:paraId="3D3F47B4" w14:textId="77777777" w:rsidR="00586A1E" w:rsidRDefault="00000000">
      <w:pPr>
        <w:pStyle w:val="DysclickH1"/>
        <w:spacing w:before="80" w:after="80"/>
      </w:pPr>
      <w:r>
        <w:t xml:space="preserve">3. Aides déjà </w:t>
      </w:r>
      <w:proofErr w:type="spellStart"/>
      <w:r>
        <w:t>en</w:t>
      </w:r>
      <w:proofErr w:type="spellEnd"/>
      <w:r>
        <w:t xml:space="preserve"> place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3289"/>
        <w:gridCol w:w="3289"/>
        <w:gridCol w:w="3912"/>
      </w:tblGrid>
      <w:tr w:rsidR="00586A1E" w14:paraId="61198E5D" w14:textId="77777777">
        <w:trPr>
          <w:tblHeader/>
          <w:jc w:val="center"/>
        </w:trPr>
        <w:tc>
          <w:tcPr>
            <w:tcW w:w="226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FAE93BD" w14:textId="77777777" w:rsidR="00586A1E" w:rsidRDefault="00000000">
            <w:pPr>
              <w:pStyle w:val="DysclickBody"/>
              <w:jc w:val="center"/>
            </w:pPr>
            <w:r>
              <w:rPr>
                <w:b/>
              </w:rPr>
              <w:t xml:space="preserve">Type </w:t>
            </w:r>
            <w:proofErr w:type="spellStart"/>
            <w:r>
              <w:rPr>
                <w:b/>
              </w:rPr>
              <w:t>d’aide</w:t>
            </w:r>
            <w:proofErr w:type="spellEnd"/>
          </w:p>
        </w:tc>
        <w:tc>
          <w:tcPr>
            <w:tcW w:w="328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766A136" w14:textId="77777777" w:rsidR="00586A1E" w:rsidRDefault="00000000">
            <w:pPr>
              <w:pStyle w:val="DysclickBody"/>
              <w:jc w:val="center"/>
            </w:pPr>
            <w:r>
              <w:rPr>
                <w:b/>
              </w:rPr>
              <w:t xml:space="preserve">Ce qui </w:t>
            </w:r>
            <w:proofErr w:type="spellStart"/>
            <w:r>
              <w:rPr>
                <w:b/>
              </w:rPr>
              <w:t>existe</w:t>
            </w:r>
            <w:proofErr w:type="spellEnd"/>
          </w:p>
        </w:tc>
        <w:tc>
          <w:tcPr>
            <w:tcW w:w="3912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7436F82" w14:textId="77777777" w:rsidR="00586A1E" w:rsidRDefault="00000000">
            <w:pPr>
              <w:pStyle w:val="DysclickBody"/>
              <w:jc w:val="center"/>
            </w:pPr>
            <w:proofErr w:type="spellStart"/>
            <w:r>
              <w:rPr>
                <w:b/>
              </w:rPr>
              <w:t>Pourquoi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cela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reste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insuffisant</w:t>
            </w:r>
            <w:proofErr w:type="spellEnd"/>
          </w:p>
        </w:tc>
      </w:tr>
      <w:tr w:rsidR="00586A1E" w14:paraId="7A04CC15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C777235" w14:textId="77777777" w:rsidR="00586A1E" w:rsidRDefault="00000000">
            <w:pPr>
              <w:pStyle w:val="DysclickBody"/>
            </w:pPr>
            <w:proofErr w:type="spellStart"/>
            <w:r>
              <w:t>Soins</w:t>
            </w:r>
            <w:proofErr w:type="spellEnd"/>
            <w:r>
              <w:t xml:space="preserve"> / </w:t>
            </w:r>
            <w:proofErr w:type="spellStart"/>
            <w:r>
              <w:t>suivi</w:t>
            </w:r>
            <w:proofErr w:type="spellEnd"/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D652EB8" w14:textId="77777777" w:rsidR="00586A1E" w:rsidRDefault="00586A1E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DBE5662" w14:textId="77777777" w:rsidR="00586A1E" w:rsidRDefault="00586A1E">
            <w:pPr>
              <w:pStyle w:val="DysclickBody"/>
            </w:pPr>
          </w:p>
        </w:tc>
      </w:tr>
      <w:tr w:rsidR="00586A1E" w14:paraId="040DC1D5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51643B5" w14:textId="77777777" w:rsidR="00586A1E" w:rsidRDefault="00000000">
            <w:pPr>
              <w:pStyle w:val="DysclickBody"/>
            </w:pPr>
            <w:proofErr w:type="spellStart"/>
            <w:r>
              <w:lastRenderedPageBreak/>
              <w:t>Outils</w:t>
            </w:r>
            <w:proofErr w:type="spellEnd"/>
            <w:r>
              <w:t xml:space="preserve"> </w:t>
            </w:r>
            <w:proofErr w:type="spellStart"/>
            <w:r>
              <w:t>numériques</w:t>
            </w:r>
            <w:proofErr w:type="spellEnd"/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23036D1" w14:textId="77777777" w:rsidR="00586A1E" w:rsidRDefault="00586A1E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EB3D560" w14:textId="77777777" w:rsidR="00586A1E" w:rsidRDefault="00586A1E">
            <w:pPr>
              <w:pStyle w:val="DysclickBody"/>
            </w:pPr>
          </w:p>
        </w:tc>
      </w:tr>
      <w:tr w:rsidR="00586A1E" w14:paraId="2268823C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ED1C8E5" w14:textId="77777777" w:rsidR="00586A1E" w:rsidRDefault="00000000">
            <w:pPr>
              <w:pStyle w:val="DysclickBody"/>
            </w:pPr>
            <w:r>
              <w:t xml:space="preserve">Aide de </w:t>
            </w:r>
            <w:proofErr w:type="spellStart"/>
            <w:r>
              <w:t>l’entourage</w:t>
            </w:r>
            <w:proofErr w:type="spellEnd"/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114BBBA" w14:textId="77777777" w:rsidR="00586A1E" w:rsidRDefault="00586A1E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372B3CC" w14:textId="77777777" w:rsidR="00586A1E" w:rsidRDefault="00586A1E">
            <w:pPr>
              <w:pStyle w:val="DysclickBody"/>
            </w:pPr>
          </w:p>
        </w:tc>
      </w:tr>
      <w:tr w:rsidR="00586A1E" w14:paraId="25E58B5D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E590B92" w14:textId="77777777" w:rsidR="00586A1E" w:rsidRDefault="00000000">
            <w:pPr>
              <w:pStyle w:val="DysclickBody"/>
            </w:pPr>
            <w:proofErr w:type="spellStart"/>
            <w:r>
              <w:t>Aménagements</w:t>
            </w:r>
            <w:proofErr w:type="spellEnd"/>
            <w:r>
              <w:t xml:space="preserve"> déjà </w:t>
            </w:r>
            <w:proofErr w:type="spellStart"/>
            <w:r>
              <w:t>obtenus</w:t>
            </w:r>
            <w:proofErr w:type="spellEnd"/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91D965C" w14:textId="77777777" w:rsidR="00586A1E" w:rsidRDefault="00586A1E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F1E3BB6" w14:textId="77777777" w:rsidR="00586A1E" w:rsidRDefault="00586A1E">
            <w:pPr>
              <w:pStyle w:val="DysclickBody"/>
            </w:pPr>
          </w:p>
        </w:tc>
      </w:tr>
    </w:tbl>
    <w:p w14:paraId="722024E1" w14:textId="77777777" w:rsidR="00586A1E" w:rsidRDefault="00586A1E"/>
    <w:p w14:paraId="5633D17C" w14:textId="77777777" w:rsidR="00586A1E" w:rsidRDefault="00000000">
      <w:pPr>
        <w:pStyle w:val="DysclickH1"/>
        <w:spacing w:before="80" w:after="80"/>
      </w:pPr>
      <w:r>
        <w:t xml:space="preserve">4. </w:t>
      </w:r>
      <w:proofErr w:type="spellStart"/>
      <w:r>
        <w:t>Projet</w:t>
      </w:r>
      <w:proofErr w:type="spellEnd"/>
      <w:r>
        <w:t xml:space="preserve"> et </w:t>
      </w:r>
      <w:proofErr w:type="spellStart"/>
      <w:r>
        <w:t>besoins</w:t>
      </w:r>
      <w:proofErr w:type="spellEnd"/>
    </w:p>
    <w:p w14:paraId="1CF864BB" w14:textId="77777777" w:rsidR="00586A1E" w:rsidRPr="004C37DC" w:rsidRDefault="00000000">
      <w:pPr>
        <w:pStyle w:val="DysclickBody"/>
        <w:spacing w:after="80"/>
        <w:rPr>
          <w:lang w:val="fr-FR"/>
        </w:rPr>
      </w:pPr>
      <w:r w:rsidRPr="004C37DC">
        <w:rPr>
          <w:lang w:val="fr-FR"/>
        </w:rPr>
        <w:t>Expliquer le projet : poursuivre des études, stabiliser le travail, gagner en autonomie, sécuriser le logement, réduire la mise en échec :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</w:p>
    <w:p w14:paraId="003D15E1" w14:textId="77777777" w:rsidR="00586A1E" w:rsidRPr="004C37DC" w:rsidRDefault="00000000">
      <w:pPr>
        <w:pStyle w:val="DysclickH1"/>
        <w:spacing w:before="80" w:after="80"/>
        <w:rPr>
          <w:lang w:val="fr-FR"/>
        </w:rPr>
      </w:pPr>
      <w:r w:rsidRPr="004C37DC">
        <w:rPr>
          <w:lang w:val="fr-FR"/>
        </w:rPr>
        <w:t>5. Demandes à la MDPH</w:t>
      </w:r>
    </w:p>
    <w:p w14:paraId="427D1834" w14:textId="77777777" w:rsidR="00586A1E" w:rsidRPr="004C37DC" w:rsidRDefault="00000000">
      <w:pPr>
        <w:pStyle w:val="DysclickBody"/>
        <w:spacing w:after="80"/>
        <w:rPr>
          <w:lang w:val="fr-FR"/>
        </w:rPr>
      </w:pPr>
      <w:r w:rsidRPr="004C37DC">
        <w:rPr>
          <w:lang w:val="fr-FR"/>
        </w:rPr>
        <w:t>Préciser ici les demandes utiles : RQTH, orientation, aide technique, aide humaine, compensation financière, autres :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</w:p>
    <w:p w14:paraId="541656F6" w14:textId="77777777" w:rsidR="00586A1E" w:rsidRPr="004C37DC" w:rsidRDefault="00000000">
      <w:pPr>
        <w:pStyle w:val="DysclickH1"/>
        <w:spacing w:before="80" w:after="80"/>
        <w:rPr>
          <w:lang w:val="fr-FR"/>
        </w:rPr>
      </w:pPr>
      <w:r w:rsidRPr="004C37DC">
        <w:rPr>
          <w:lang w:val="fr-FR"/>
        </w:rPr>
        <w:t>6. Pourquoi ces aides sont nécessaires</w:t>
      </w:r>
    </w:p>
    <w:p w14:paraId="7812FBF2" w14:textId="77777777" w:rsidR="00586A1E" w:rsidRPr="004C37DC" w:rsidRDefault="00000000">
      <w:pPr>
        <w:pStyle w:val="DysclickBody"/>
        <w:spacing w:after="80"/>
        <w:rPr>
          <w:lang w:val="fr-FR"/>
        </w:rPr>
      </w:pPr>
      <w:r w:rsidRPr="004C37DC">
        <w:rPr>
          <w:lang w:val="fr-FR"/>
        </w:rPr>
        <w:t>Montrer en quoi ces aides permettraient une vie plus autonome, plus stable et compatible avec les capacités réelles :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  <w:r w:rsidRPr="004C37DC">
        <w:rPr>
          <w:lang w:val="fr-FR"/>
        </w:rPr>
        <w:br/>
        <w:t>........................................................................................................</w:t>
      </w:r>
    </w:p>
    <w:p w14:paraId="0B58784A" w14:textId="77777777" w:rsidR="00586A1E" w:rsidRPr="004C37DC" w:rsidRDefault="00000000">
      <w:pPr>
        <w:pStyle w:val="DysclickH1"/>
        <w:spacing w:before="80" w:after="80"/>
        <w:rPr>
          <w:lang w:val="fr-FR"/>
        </w:rPr>
      </w:pPr>
      <w:r w:rsidRPr="004C37DC">
        <w:rPr>
          <w:lang w:val="fr-FR"/>
        </w:rPr>
        <w:t>7. Pièces jointes utiles</w:t>
      </w:r>
    </w:p>
    <w:p w14:paraId="5C0B6EA5" w14:textId="77777777" w:rsidR="00586A1E" w:rsidRPr="004C37DC" w:rsidRDefault="00000000">
      <w:pPr>
        <w:pStyle w:val="DysclickBody"/>
        <w:spacing w:after="40"/>
        <w:ind w:left="227" w:hanging="227"/>
        <w:rPr>
          <w:lang w:val="fr-FR"/>
        </w:rPr>
      </w:pPr>
      <w:r w:rsidRPr="004C37DC">
        <w:rPr>
          <w:b/>
          <w:lang w:val="fr-FR"/>
        </w:rPr>
        <w:t xml:space="preserve">• </w:t>
      </w:r>
      <w:r w:rsidRPr="004C37DC">
        <w:rPr>
          <w:lang w:val="fr-FR"/>
        </w:rPr>
        <w:t>Bilans et certificats utiles</w:t>
      </w:r>
    </w:p>
    <w:p w14:paraId="3DA09FE2" w14:textId="77777777" w:rsidR="00586A1E" w:rsidRPr="004C37DC" w:rsidRDefault="00000000">
      <w:pPr>
        <w:pStyle w:val="DysclickBody"/>
        <w:spacing w:after="40"/>
        <w:ind w:left="227" w:hanging="227"/>
        <w:rPr>
          <w:lang w:val="fr-FR"/>
        </w:rPr>
      </w:pPr>
      <w:r w:rsidRPr="004C37DC">
        <w:rPr>
          <w:b/>
          <w:lang w:val="fr-FR"/>
        </w:rPr>
        <w:t xml:space="preserve">• </w:t>
      </w:r>
      <w:r w:rsidRPr="004C37DC">
        <w:rPr>
          <w:lang w:val="fr-FR"/>
        </w:rPr>
        <w:t>Éléments sur l’emploi, les études ou les démarches administratives si cela éclaire le dossier</w:t>
      </w:r>
    </w:p>
    <w:p w14:paraId="5622892D" w14:textId="77777777" w:rsidR="00586A1E" w:rsidRPr="004C37DC" w:rsidRDefault="00000000">
      <w:pPr>
        <w:pStyle w:val="DysclickBody"/>
        <w:spacing w:after="40"/>
        <w:ind w:left="227" w:hanging="227"/>
        <w:rPr>
          <w:lang w:val="fr-FR"/>
        </w:rPr>
      </w:pPr>
      <w:r w:rsidRPr="004C37DC">
        <w:rPr>
          <w:b/>
          <w:lang w:val="fr-FR"/>
        </w:rPr>
        <w:t xml:space="preserve">• </w:t>
      </w:r>
      <w:r w:rsidRPr="004C37DC">
        <w:rPr>
          <w:lang w:val="fr-FR"/>
        </w:rPr>
        <w:t>Devis, factures ou justificatifs si la demande porte sur un surcoût ou du matériel</w:t>
      </w:r>
    </w:p>
    <w:sectPr w:rsidR="00586A1E" w:rsidRPr="004C37DC" w:rsidSect="00034616">
      <w:footerReference w:type="default" r:id="rId8"/>
      <w:pgSz w:w="11906" w:h="16838"/>
      <w:pgMar w:top="964" w:right="1020" w:bottom="850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DDE1D" w14:textId="77777777" w:rsidR="0097741F" w:rsidRDefault="0097741F">
      <w:pPr>
        <w:spacing w:after="0" w:line="240" w:lineRule="auto"/>
      </w:pPr>
      <w:r>
        <w:separator/>
      </w:r>
    </w:p>
  </w:endnote>
  <w:endnote w:type="continuationSeparator" w:id="0">
    <w:p w14:paraId="47C024AD" w14:textId="77777777" w:rsidR="0097741F" w:rsidRDefault="00977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E89DA" w14:textId="77777777" w:rsidR="00586A1E" w:rsidRDefault="00000000">
    <w:pPr>
      <w:pStyle w:val="DysclickSmall"/>
      <w:jc w:val="right"/>
    </w:pPr>
    <w:proofErr w:type="spellStart"/>
    <w:r>
      <w:t>Modèle</w:t>
    </w:r>
    <w:proofErr w:type="spellEnd"/>
    <w:r>
      <w:t xml:space="preserve"> </w:t>
    </w:r>
    <w:proofErr w:type="spellStart"/>
    <w:r>
      <w:t>proposé</w:t>
    </w:r>
    <w:proofErr w:type="spellEnd"/>
    <w:r>
      <w:t xml:space="preserve"> par Dysclick.fr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4E04E" w14:textId="77777777" w:rsidR="0097741F" w:rsidRDefault="0097741F">
      <w:pPr>
        <w:spacing w:after="0" w:line="240" w:lineRule="auto"/>
      </w:pPr>
      <w:r>
        <w:separator/>
      </w:r>
    </w:p>
  </w:footnote>
  <w:footnote w:type="continuationSeparator" w:id="0">
    <w:p w14:paraId="4ABE75F9" w14:textId="77777777" w:rsidR="0097741F" w:rsidRDefault="009774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2482725">
    <w:abstractNumId w:val="8"/>
  </w:num>
  <w:num w:numId="2" w16cid:durableId="410390475">
    <w:abstractNumId w:val="6"/>
  </w:num>
  <w:num w:numId="3" w16cid:durableId="286204555">
    <w:abstractNumId w:val="5"/>
  </w:num>
  <w:num w:numId="4" w16cid:durableId="2138377099">
    <w:abstractNumId w:val="4"/>
  </w:num>
  <w:num w:numId="5" w16cid:durableId="1885018878">
    <w:abstractNumId w:val="7"/>
  </w:num>
  <w:num w:numId="6" w16cid:durableId="1805540582">
    <w:abstractNumId w:val="3"/>
  </w:num>
  <w:num w:numId="7" w16cid:durableId="497422596">
    <w:abstractNumId w:val="2"/>
  </w:num>
  <w:num w:numId="8" w16cid:durableId="117188910">
    <w:abstractNumId w:val="1"/>
  </w:num>
  <w:num w:numId="9" w16cid:durableId="1077243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52771"/>
    <w:rsid w:val="0029639D"/>
    <w:rsid w:val="00326F90"/>
    <w:rsid w:val="003453C3"/>
    <w:rsid w:val="003B504A"/>
    <w:rsid w:val="004C37DC"/>
    <w:rsid w:val="00501E66"/>
    <w:rsid w:val="00586A1E"/>
    <w:rsid w:val="0097741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24E99C"/>
  <w14:defaultImageDpi w14:val="300"/>
  <w15:docId w15:val="{DBDDB3A2-3D0F-4B83-AC78-611DA339C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ysclickTitle">
    <w:name w:val="Dysclick Title"/>
    <w:rPr>
      <w:rFonts w:ascii="Aptos" w:hAnsi="Aptos"/>
      <w:b/>
      <w:color w:val="0F7679"/>
      <w:sz w:val="44"/>
    </w:rPr>
  </w:style>
  <w:style w:type="paragraph" w:customStyle="1" w:styleId="DysclickSubtitle">
    <w:name w:val="Dysclick Subtitle"/>
    <w:rPr>
      <w:rFonts w:ascii="Aptos" w:hAnsi="Aptos"/>
      <w:color w:val="666666"/>
      <w:sz w:val="20"/>
    </w:rPr>
  </w:style>
  <w:style w:type="paragraph" w:customStyle="1" w:styleId="DysclickH1">
    <w:name w:val="Dysclick H1"/>
    <w:rPr>
      <w:rFonts w:ascii="Aptos" w:hAnsi="Aptos"/>
      <w:b/>
      <w:color w:val="1F2D3D"/>
      <w:sz w:val="28"/>
    </w:rPr>
  </w:style>
  <w:style w:type="paragraph" w:customStyle="1" w:styleId="DysclickH2">
    <w:name w:val="Dysclick H2"/>
    <w:rPr>
      <w:rFonts w:ascii="Aptos" w:hAnsi="Aptos"/>
      <w:b/>
      <w:color w:val="0F7679"/>
    </w:rPr>
  </w:style>
  <w:style w:type="paragraph" w:customStyle="1" w:styleId="DysclickBody">
    <w:name w:val="Dysclick Body"/>
    <w:rPr>
      <w:rFonts w:ascii="Aptos" w:hAnsi="Aptos"/>
      <w:color w:val="1F2D3D"/>
      <w:sz w:val="21"/>
    </w:rPr>
  </w:style>
  <w:style w:type="paragraph" w:customStyle="1" w:styleId="DysclickSmall">
    <w:name w:val="Dysclick Small"/>
    <w:rPr>
      <w:rFonts w:ascii="Aptos" w:hAnsi="Aptos"/>
      <w:color w:val="666666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Dimitri GIRARD</cp:lastModifiedBy>
  <cp:revision>2</cp:revision>
  <dcterms:created xsi:type="dcterms:W3CDTF">2026-04-17T12:55:00Z</dcterms:created>
  <dcterms:modified xsi:type="dcterms:W3CDTF">2026-04-17T12:55:00Z</dcterms:modified>
  <cp:category/>
</cp:coreProperties>
</file>