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DB262" w14:textId="77777777" w:rsidR="00A11363" w:rsidRPr="00FC2BCD" w:rsidRDefault="00000000">
      <w:pPr>
        <w:jc w:val="center"/>
        <w:rPr>
          <w:lang w:val="fr-FR"/>
        </w:rPr>
      </w:pPr>
      <w:r w:rsidRPr="00FC2BCD">
        <w:rPr>
          <w:rFonts w:ascii="Aptos Display" w:hAnsi="Aptos Display"/>
          <w:b/>
          <w:color w:val="1F4E79"/>
          <w:sz w:val="32"/>
          <w:lang w:val="fr-FR"/>
        </w:rPr>
        <w:t>Modèle de RAPO Aménagement Scolaire</w:t>
      </w:r>
    </w:p>
    <w:p w14:paraId="7C11256D" w14:textId="77777777" w:rsidR="00A11363" w:rsidRPr="00FC2BCD" w:rsidRDefault="00000000">
      <w:pPr>
        <w:jc w:val="center"/>
        <w:rPr>
          <w:lang w:val="fr-FR"/>
        </w:rPr>
      </w:pPr>
      <w:r w:rsidRPr="00FC2BCD">
        <w:rPr>
          <w:i/>
          <w:color w:val="5F5F5F"/>
          <w:lang w:val="fr-FR"/>
        </w:rPr>
        <w:t>Recours administratif préalable obligatoire</w:t>
      </w:r>
    </w:p>
    <w:tbl>
      <w:tblPr>
        <w:tblW w:w="0" w:type="auto"/>
        <w:jc w:val="center"/>
        <w:tblBorders>
          <w:top w:val="single" w:sz="10" w:space="0" w:color="D9E2F3"/>
          <w:left w:val="single" w:sz="10" w:space="0" w:color="D9E2F3"/>
          <w:bottom w:val="single" w:sz="10" w:space="0" w:color="D9E2F3"/>
          <w:right w:val="single" w:sz="10" w:space="0" w:color="D9E2F3"/>
          <w:insideH w:val="single" w:sz="10" w:space="0" w:color="D9E2F3"/>
          <w:insideV w:val="single" w:sz="10" w:space="0" w:color="D9E2F3"/>
        </w:tblBorders>
        <w:tblLook w:val="04A0" w:firstRow="1" w:lastRow="0" w:firstColumn="1" w:lastColumn="0" w:noHBand="0" w:noVBand="1"/>
      </w:tblPr>
      <w:tblGrid>
        <w:gridCol w:w="9412"/>
      </w:tblGrid>
      <w:tr w:rsidR="00A11363" w:rsidRPr="00FC2BCD" w14:paraId="7B30041D" w14:textId="77777777">
        <w:trPr>
          <w:jc w:val="center"/>
        </w:trPr>
        <w:tc>
          <w:tcPr>
            <w:tcW w:w="9412" w:type="dxa"/>
            <w:shd w:val="clear" w:color="auto" w:fill="F5F9FF"/>
            <w:vAlign w:val="center"/>
          </w:tcPr>
          <w:p w14:paraId="38D5BFE8" w14:textId="77777777" w:rsidR="00A11363" w:rsidRPr="00FC2BCD" w:rsidRDefault="00000000">
            <w:pPr>
              <w:spacing w:before="40" w:after="40"/>
              <w:rPr>
                <w:lang w:val="fr-FR"/>
              </w:rPr>
            </w:pPr>
            <w:r w:rsidRPr="00FC2BCD">
              <w:rPr>
                <w:b/>
                <w:color w:val="1F4E79"/>
                <w:lang w:val="fr-FR"/>
              </w:rPr>
              <w:t xml:space="preserve">Modèle à personnaliser. </w:t>
            </w:r>
            <w:r w:rsidRPr="00FC2BCD">
              <w:rPr>
                <w:color w:val="464646"/>
                <w:lang w:val="fr-FR"/>
              </w:rPr>
              <w:t>Supprimez les passages entre crochets ou les options inutiles, complétez les faits, joignez la notification contestée et les pièces utiles, puis envoyez le recours avec une date certaine.</w:t>
            </w:r>
          </w:p>
        </w:tc>
      </w:tr>
    </w:tbl>
    <w:p w14:paraId="7C1ACEC2" w14:textId="77777777" w:rsidR="00A11363" w:rsidRPr="00FC2BCD" w:rsidRDefault="00A11363">
      <w:pPr>
        <w:rPr>
          <w:lang w:val="fr-FR"/>
        </w:rPr>
      </w:pPr>
    </w:p>
    <w:tbl>
      <w:tblPr>
        <w:tblW w:w="0" w:type="auto"/>
        <w:jc w:val="center"/>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ook w:val="04A0" w:firstRow="1" w:lastRow="0" w:firstColumn="1" w:lastColumn="0" w:noHBand="0" w:noVBand="1"/>
      </w:tblPr>
      <w:tblGrid>
        <w:gridCol w:w="4706"/>
        <w:gridCol w:w="4706"/>
      </w:tblGrid>
      <w:tr w:rsidR="00A11363" w14:paraId="26CB73B9" w14:textId="77777777">
        <w:trPr>
          <w:jc w:val="center"/>
        </w:trPr>
        <w:tc>
          <w:tcPr>
            <w:tcW w:w="4706" w:type="dxa"/>
          </w:tcPr>
          <w:p w14:paraId="2B7ADCFE" w14:textId="77777777" w:rsidR="00A11363" w:rsidRPr="00FC2BCD" w:rsidRDefault="00000000">
            <w:pPr>
              <w:spacing w:after="20"/>
              <w:rPr>
                <w:lang w:val="fr-FR"/>
              </w:rPr>
            </w:pPr>
            <w:r w:rsidRPr="00FC2BCD">
              <w:rPr>
                <w:lang w:val="fr-FR"/>
              </w:rPr>
              <w:t>Mr et Mme [Nom et prénom]</w:t>
            </w:r>
          </w:p>
          <w:p w14:paraId="237CC122" w14:textId="77777777" w:rsidR="00A11363" w:rsidRPr="00FC2BCD" w:rsidRDefault="00000000">
            <w:pPr>
              <w:spacing w:after="20"/>
              <w:rPr>
                <w:lang w:val="fr-FR"/>
              </w:rPr>
            </w:pPr>
            <w:r w:rsidRPr="00FC2BCD">
              <w:rPr>
                <w:lang w:val="fr-FR"/>
              </w:rPr>
              <w:t>[Adresse]</w:t>
            </w:r>
          </w:p>
          <w:p w14:paraId="040A0C6C" w14:textId="77777777" w:rsidR="00A11363" w:rsidRPr="00FC2BCD" w:rsidRDefault="00000000">
            <w:pPr>
              <w:spacing w:after="20"/>
              <w:rPr>
                <w:lang w:val="fr-FR"/>
              </w:rPr>
            </w:pPr>
            <w:r w:rsidRPr="00FC2BCD">
              <w:rPr>
                <w:lang w:val="fr-FR"/>
              </w:rPr>
              <w:t>[Code postal] [Ville]</w:t>
            </w:r>
          </w:p>
          <w:p w14:paraId="108B4143" w14:textId="77777777" w:rsidR="00A11363" w:rsidRPr="00FC2BCD" w:rsidRDefault="00000000">
            <w:pPr>
              <w:spacing w:after="20"/>
              <w:rPr>
                <w:lang w:val="fr-FR"/>
              </w:rPr>
            </w:pPr>
            <w:r w:rsidRPr="00FC2BCD">
              <w:rPr>
                <w:lang w:val="fr-FR"/>
              </w:rPr>
              <w:t>[Téléphone]</w:t>
            </w:r>
          </w:p>
          <w:p w14:paraId="49535964" w14:textId="77777777" w:rsidR="00A11363" w:rsidRDefault="00000000">
            <w:pPr>
              <w:spacing w:after="20"/>
            </w:pPr>
            <w:r>
              <w:t>[E-mail]</w:t>
            </w:r>
          </w:p>
        </w:tc>
        <w:tc>
          <w:tcPr>
            <w:tcW w:w="4706" w:type="dxa"/>
          </w:tcPr>
          <w:p w14:paraId="1D99380F" w14:textId="77777777" w:rsidR="00A11363" w:rsidRPr="00FC2BCD" w:rsidRDefault="00000000">
            <w:pPr>
              <w:spacing w:after="20"/>
              <w:jc w:val="right"/>
              <w:rPr>
                <w:lang w:val="fr-FR"/>
              </w:rPr>
            </w:pPr>
            <w:r w:rsidRPr="00FC2BCD">
              <w:rPr>
                <w:lang w:val="fr-FR"/>
              </w:rPr>
              <w:t>MDPH de [Département]</w:t>
            </w:r>
          </w:p>
          <w:p w14:paraId="1A084C0D" w14:textId="77777777" w:rsidR="00A11363" w:rsidRPr="00FC2BCD" w:rsidRDefault="00000000">
            <w:pPr>
              <w:spacing w:after="20"/>
              <w:jc w:val="right"/>
              <w:rPr>
                <w:lang w:val="fr-FR"/>
              </w:rPr>
            </w:pPr>
            <w:r w:rsidRPr="00FC2BCD">
              <w:rPr>
                <w:lang w:val="fr-FR"/>
              </w:rPr>
              <w:t>[Adresse]</w:t>
            </w:r>
          </w:p>
          <w:p w14:paraId="4B5A55D4" w14:textId="77777777" w:rsidR="00A11363" w:rsidRPr="00FC2BCD" w:rsidRDefault="00000000">
            <w:pPr>
              <w:spacing w:after="20"/>
              <w:jc w:val="right"/>
              <w:rPr>
                <w:lang w:val="fr-FR"/>
              </w:rPr>
            </w:pPr>
            <w:r w:rsidRPr="00FC2BCD">
              <w:rPr>
                <w:lang w:val="fr-FR"/>
              </w:rPr>
              <w:t>[Code postal] [Ville]</w:t>
            </w:r>
          </w:p>
          <w:p w14:paraId="639B8E50" w14:textId="77777777" w:rsidR="00A11363" w:rsidRPr="00FC2BCD" w:rsidRDefault="00A11363">
            <w:pPr>
              <w:spacing w:after="20"/>
              <w:jc w:val="right"/>
              <w:rPr>
                <w:lang w:val="fr-FR"/>
              </w:rPr>
            </w:pPr>
          </w:p>
          <w:p w14:paraId="61AF8D45" w14:textId="77777777" w:rsidR="00A11363" w:rsidRDefault="00000000">
            <w:pPr>
              <w:spacing w:after="20"/>
              <w:jc w:val="right"/>
            </w:pPr>
            <w:r>
              <w:t>[Lieu], le [date]</w:t>
            </w:r>
          </w:p>
        </w:tc>
      </w:tr>
    </w:tbl>
    <w:p w14:paraId="66234A02" w14:textId="77777777" w:rsidR="00A11363" w:rsidRDefault="00A11363"/>
    <w:p w14:paraId="72DB2BB4" w14:textId="77777777" w:rsidR="00A11363" w:rsidRPr="00FC2BCD" w:rsidRDefault="00000000">
      <w:pPr>
        <w:spacing w:after="40"/>
        <w:rPr>
          <w:lang w:val="fr-FR"/>
        </w:rPr>
      </w:pPr>
      <w:r w:rsidRPr="00FC2BCD">
        <w:rPr>
          <w:b/>
          <w:lang w:val="fr-FR"/>
        </w:rPr>
        <w:t>Lettre recommandée avec accusé de réception</w:t>
      </w:r>
    </w:p>
    <w:p w14:paraId="5D2897B1" w14:textId="77777777" w:rsidR="00A11363" w:rsidRPr="00FC2BCD" w:rsidRDefault="00000000">
      <w:pPr>
        <w:spacing w:after="40"/>
        <w:rPr>
          <w:lang w:val="fr-FR"/>
        </w:rPr>
      </w:pPr>
      <w:r w:rsidRPr="00FC2BCD">
        <w:rPr>
          <w:lang w:val="fr-FR"/>
        </w:rPr>
        <w:t>[Monsieur / Madame] [le / la] [Directeur / Directrice] de la MDPH,</w:t>
      </w:r>
    </w:p>
    <w:p w14:paraId="79505284" w14:textId="77777777" w:rsidR="00A11363" w:rsidRPr="00FC2BCD" w:rsidRDefault="00000000">
      <w:pPr>
        <w:spacing w:before="80" w:after="160"/>
        <w:rPr>
          <w:lang w:val="fr-FR"/>
        </w:rPr>
      </w:pPr>
      <w:r w:rsidRPr="00FC2BCD">
        <w:rPr>
          <w:b/>
          <w:lang w:val="fr-FR"/>
        </w:rPr>
        <w:t xml:space="preserve">Objet : </w:t>
      </w:r>
      <w:r w:rsidRPr="00FC2BCD">
        <w:rPr>
          <w:lang w:val="fr-FR"/>
        </w:rPr>
        <w:t xml:space="preserve">Recours administratif préalable obligatoire à l’encontre de la décision </w:t>
      </w:r>
      <w:r w:rsidRPr="00FC2BCD">
        <w:rPr>
          <w:i/>
          <w:lang w:val="fr-FR"/>
        </w:rPr>
        <w:t>[implicite / notifiée le …]</w:t>
      </w:r>
      <w:r w:rsidRPr="00FC2BCD">
        <w:rPr>
          <w:lang w:val="fr-FR"/>
        </w:rPr>
        <w:t xml:space="preserve"> relative à notre enfant </w:t>
      </w:r>
      <w:r w:rsidRPr="00FC2BCD">
        <w:rPr>
          <w:i/>
          <w:lang w:val="fr-FR"/>
        </w:rPr>
        <w:t>[Nom Prénom]</w:t>
      </w:r>
      <w:r w:rsidRPr="00FC2BCD">
        <w:rPr>
          <w:lang w:val="fr-FR"/>
        </w:rPr>
        <w:t xml:space="preserve"> — N° de dossier : </w:t>
      </w:r>
      <w:r w:rsidRPr="00FC2BCD">
        <w:rPr>
          <w:i/>
          <w:lang w:val="fr-FR"/>
        </w:rPr>
        <w:t>[N°]</w:t>
      </w:r>
    </w:p>
    <w:p w14:paraId="197A7D67" w14:textId="77777777" w:rsidR="00A11363" w:rsidRPr="00FC2BCD" w:rsidRDefault="00000000">
      <w:pPr>
        <w:spacing w:after="80"/>
        <w:rPr>
          <w:lang w:val="fr-FR"/>
        </w:rPr>
      </w:pPr>
      <w:r w:rsidRPr="00FC2BCD">
        <w:rPr>
          <w:lang w:val="fr-FR"/>
        </w:rPr>
        <w:t>En date du [date], nous vous avons adressé, afin de permettre à notre enfant [Prénom Nom], âgé de [nombre] ans, de bénéficier d’un parcours scolaire adapté à sa situation de handicap, une demande [initiale / de renouvellement] sollicitant notamment :</w:t>
      </w:r>
    </w:p>
    <w:p w14:paraId="0B299E2E" w14:textId="77777777" w:rsidR="00A11363" w:rsidRPr="00FC2BCD" w:rsidRDefault="00000000">
      <w:pPr>
        <w:spacing w:after="40"/>
        <w:ind w:left="340" w:hanging="198"/>
        <w:rPr>
          <w:lang w:val="fr-FR"/>
        </w:rPr>
      </w:pPr>
      <w:r w:rsidRPr="00FC2BCD">
        <w:rPr>
          <w:b/>
          <w:lang w:val="fr-FR"/>
        </w:rPr>
        <w:t xml:space="preserve">• </w:t>
      </w:r>
      <w:r w:rsidRPr="00FC2BCD">
        <w:rPr>
          <w:lang w:val="fr-FR"/>
        </w:rPr>
        <w:t>l’attribution d’une aide humaine [mutualisée / individuelle] ;</w:t>
      </w:r>
    </w:p>
    <w:p w14:paraId="56A6024F" w14:textId="77777777" w:rsidR="00A11363" w:rsidRPr="00FC2BCD" w:rsidRDefault="00000000">
      <w:pPr>
        <w:spacing w:after="40"/>
        <w:ind w:left="340" w:hanging="198"/>
        <w:rPr>
          <w:lang w:val="fr-FR"/>
        </w:rPr>
      </w:pPr>
      <w:r w:rsidRPr="00FC2BCD">
        <w:rPr>
          <w:b/>
          <w:lang w:val="fr-FR"/>
        </w:rPr>
        <w:t xml:space="preserve">• </w:t>
      </w:r>
      <w:r w:rsidRPr="00FC2BCD">
        <w:rPr>
          <w:lang w:val="fr-FR"/>
        </w:rPr>
        <w:t>l’attribution d’un ordinateur ou d’un outil informatique adapté ;</w:t>
      </w:r>
    </w:p>
    <w:p w14:paraId="39B361FF" w14:textId="77777777" w:rsidR="00A11363" w:rsidRPr="00FC2BCD" w:rsidRDefault="00000000">
      <w:pPr>
        <w:spacing w:after="40"/>
        <w:ind w:left="340" w:hanging="198"/>
        <w:rPr>
          <w:lang w:val="fr-FR"/>
        </w:rPr>
      </w:pPr>
      <w:r w:rsidRPr="00FC2BCD">
        <w:rPr>
          <w:b/>
          <w:lang w:val="fr-FR"/>
        </w:rPr>
        <w:t xml:space="preserve">• </w:t>
      </w:r>
      <w:r w:rsidRPr="00FC2BCD">
        <w:rPr>
          <w:lang w:val="fr-FR"/>
        </w:rPr>
        <w:t>l’attribution de l’AEEH pour couvrir les frais liés au handicap [si concerné].</w:t>
      </w:r>
    </w:p>
    <w:p w14:paraId="31C3508D" w14:textId="77777777" w:rsidR="00A11363" w:rsidRPr="00FC2BCD" w:rsidRDefault="00000000">
      <w:pPr>
        <w:spacing w:after="80"/>
        <w:rPr>
          <w:lang w:val="fr-FR"/>
        </w:rPr>
      </w:pPr>
      <w:r w:rsidRPr="00FC2BCD">
        <w:rPr>
          <w:lang w:val="fr-FR"/>
        </w:rPr>
        <w:t>Par courrier en date du [date], vous nous avez informés du rejet total ou partiel de nos demandes.</w:t>
      </w:r>
    </w:p>
    <w:p w14:paraId="2CF5EDB1" w14:textId="77777777" w:rsidR="00A11363" w:rsidRPr="00FC2BCD" w:rsidRDefault="00000000">
      <w:pPr>
        <w:spacing w:after="160"/>
        <w:rPr>
          <w:lang w:val="fr-FR"/>
        </w:rPr>
      </w:pPr>
      <w:r w:rsidRPr="00FC2BCD">
        <w:rPr>
          <w:lang w:val="fr-FR"/>
        </w:rPr>
        <w:t>Nous introduisons donc par la présente un recours administratif préalable obligatoire motivé comme suit.</w:t>
      </w:r>
    </w:p>
    <w:p w14:paraId="71AC692D" w14:textId="77777777" w:rsidR="00A11363" w:rsidRPr="00FC2BCD" w:rsidRDefault="00000000">
      <w:pPr>
        <w:spacing w:before="120" w:after="120"/>
        <w:rPr>
          <w:lang w:val="fr-FR"/>
        </w:rPr>
      </w:pPr>
      <w:r w:rsidRPr="00FC2BCD">
        <w:rPr>
          <w:b/>
          <w:color w:val="1F4E79"/>
          <w:sz w:val="24"/>
          <w:lang w:val="fr-FR"/>
        </w:rPr>
        <w:t>1. Sur la forme</w:t>
      </w:r>
    </w:p>
    <w:p w14:paraId="7E4BE74B" w14:textId="77777777" w:rsidR="00A11363" w:rsidRPr="00FC2BCD" w:rsidRDefault="00000000">
      <w:pPr>
        <w:spacing w:after="80"/>
        <w:rPr>
          <w:lang w:val="fr-FR"/>
        </w:rPr>
      </w:pPr>
      <w:r w:rsidRPr="00FC2BCD">
        <w:rPr>
          <w:lang w:val="fr-FR"/>
        </w:rPr>
        <w:t>[Le délai de réponse prévu à l’article R. 241-33 du code de l’action sociale et des familles n’a pas été respecté.]</w:t>
      </w:r>
    </w:p>
    <w:p w14:paraId="40F52381" w14:textId="77777777" w:rsidR="00A11363" w:rsidRPr="00FC2BCD" w:rsidRDefault="00000000">
      <w:pPr>
        <w:spacing w:after="80"/>
        <w:rPr>
          <w:lang w:val="fr-FR"/>
        </w:rPr>
      </w:pPr>
      <w:r w:rsidRPr="00FC2BCD">
        <w:rPr>
          <w:lang w:val="fr-FR"/>
        </w:rPr>
        <w:t>L’article L. 112-2 du code de l’éducation prévoit qu’afin qu’un parcours de formation adapté soit assuré, chaque enfant en situation de handicap a droit à une évaluation de ses besoins et des mesures à mettre en œuvre dans le cadre de ce parcours. Les parents ou représentants légaux doivent pouvoir s’exprimer à cette occasion.</w:t>
      </w:r>
    </w:p>
    <w:p w14:paraId="175FDE10" w14:textId="77777777" w:rsidR="00A11363" w:rsidRPr="00FC2BCD" w:rsidRDefault="00000000">
      <w:pPr>
        <w:spacing w:after="80"/>
        <w:rPr>
          <w:lang w:val="fr-FR"/>
        </w:rPr>
      </w:pPr>
      <w:r w:rsidRPr="00FC2BCD">
        <w:rPr>
          <w:lang w:val="fr-FR"/>
        </w:rPr>
        <w:t>L’article D. 351-6 du code de l’éducation prévoit que l’équipe pluridisciplinaire élabore le projet personnalisé de scolarisation (PPS) et que ce projet doit être transmis aux parents avant la décision de la CDAPH, dans les conditions prévues par les textes.</w:t>
      </w:r>
    </w:p>
    <w:p w14:paraId="53D6C941" w14:textId="77777777" w:rsidR="00A11363" w:rsidRPr="00FC2BCD" w:rsidRDefault="00000000">
      <w:pPr>
        <w:spacing w:after="80"/>
        <w:rPr>
          <w:lang w:val="fr-FR"/>
        </w:rPr>
      </w:pPr>
      <w:r w:rsidRPr="00FC2BCD">
        <w:rPr>
          <w:lang w:val="fr-FR"/>
        </w:rPr>
        <w:t>Conformément à l’article L. 146-9 du code de l’action sociale et des familles, la CDAPH statue sur la base de l’évaluation réalisée par l’équipe pluridisciplinaire et du projet exprimé par la personne handicapée ou son représentant légal.</w:t>
      </w:r>
    </w:p>
    <w:p w14:paraId="71F39A5A" w14:textId="77777777" w:rsidR="00A11363" w:rsidRPr="00FC2BCD" w:rsidRDefault="00000000">
      <w:pPr>
        <w:spacing w:after="80"/>
        <w:rPr>
          <w:lang w:val="fr-FR"/>
        </w:rPr>
      </w:pPr>
      <w:r w:rsidRPr="00FC2BCD">
        <w:rPr>
          <w:lang w:val="fr-FR"/>
        </w:rPr>
        <w:t>L’article R. 241-30 du même code rappelle que la personne handicapée ou son représentant légal doit être informé, au moins deux semaines à l’avance, de la date et du lieu de la séance au cours de laquelle la commission se prononcera sur sa demande.</w:t>
      </w:r>
    </w:p>
    <w:p w14:paraId="2975636F" w14:textId="77777777" w:rsidR="00A11363" w:rsidRPr="00FC2BCD" w:rsidRDefault="00000000">
      <w:pPr>
        <w:spacing w:after="80"/>
        <w:rPr>
          <w:lang w:val="fr-FR"/>
        </w:rPr>
      </w:pPr>
      <w:r w:rsidRPr="00FC2BCD">
        <w:rPr>
          <w:lang w:val="fr-FR"/>
        </w:rPr>
        <w:lastRenderedPageBreak/>
        <w:t>L’article L. 241-7 précise également que la personne handicapée ou son représentant légal est consulté par la CDAPH.</w:t>
      </w:r>
    </w:p>
    <w:p w14:paraId="1774732B" w14:textId="77777777" w:rsidR="00A11363" w:rsidRPr="00FC2BCD" w:rsidRDefault="00000000">
      <w:pPr>
        <w:spacing w:after="60"/>
        <w:rPr>
          <w:lang w:val="fr-FR"/>
        </w:rPr>
      </w:pPr>
      <w:r w:rsidRPr="00FC2BCD">
        <w:rPr>
          <w:lang w:val="fr-FR"/>
        </w:rPr>
        <w:t>Force est de constater que la procédure n’a pas été correctement respectée. Par exemple :</w:t>
      </w:r>
    </w:p>
    <w:p w14:paraId="6972E3ED" w14:textId="77777777" w:rsidR="00A11363" w:rsidRPr="00FC2BCD" w:rsidRDefault="00000000">
      <w:pPr>
        <w:spacing w:after="40"/>
        <w:ind w:left="340" w:hanging="198"/>
        <w:rPr>
          <w:lang w:val="fr-FR"/>
        </w:rPr>
      </w:pPr>
      <w:r w:rsidRPr="00FC2BCD">
        <w:rPr>
          <w:b/>
          <w:lang w:val="fr-FR"/>
        </w:rPr>
        <w:t xml:space="preserve">• </w:t>
      </w:r>
      <w:r w:rsidRPr="00FC2BCD">
        <w:rPr>
          <w:lang w:val="fr-FR"/>
        </w:rPr>
        <w:t>[aucune proposition de PPS ne nous est parvenue avant le passage du dossier en CDAPH] ;</w:t>
      </w:r>
    </w:p>
    <w:p w14:paraId="779EFAD9" w14:textId="77777777" w:rsidR="00A11363" w:rsidRPr="00FC2BCD" w:rsidRDefault="00000000">
      <w:pPr>
        <w:spacing w:after="40"/>
        <w:ind w:left="340" w:hanging="198"/>
        <w:rPr>
          <w:lang w:val="fr-FR"/>
        </w:rPr>
      </w:pPr>
      <w:r w:rsidRPr="00FC2BCD">
        <w:rPr>
          <w:b/>
          <w:lang w:val="fr-FR"/>
        </w:rPr>
        <w:t xml:space="preserve">• </w:t>
      </w:r>
      <w:r w:rsidRPr="00FC2BCD">
        <w:rPr>
          <w:lang w:val="fr-FR"/>
        </w:rPr>
        <w:t>[l’équipe pluridisciplinaire n’a pas conduit d’évaluation complète] ;</w:t>
      </w:r>
    </w:p>
    <w:p w14:paraId="290A4B6C" w14:textId="77777777" w:rsidR="00A11363" w:rsidRPr="00FC2BCD" w:rsidRDefault="00000000">
      <w:pPr>
        <w:spacing w:after="40"/>
        <w:ind w:left="340" w:hanging="198"/>
        <w:rPr>
          <w:lang w:val="fr-FR"/>
        </w:rPr>
      </w:pPr>
      <w:r w:rsidRPr="00FC2BCD">
        <w:rPr>
          <w:b/>
          <w:lang w:val="fr-FR"/>
        </w:rPr>
        <w:t xml:space="preserve">• </w:t>
      </w:r>
      <w:r w:rsidRPr="00FC2BCD">
        <w:rPr>
          <w:lang w:val="fr-FR"/>
        </w:rPr>
        <w:t>[le GEVA-Sco première demande ou réexamen n’a pas été réellement pris en compte] ;</w:t>
      </w:r>
    </w:p>
    <w:p w14:paraId="0AFC39FE" w14:textId="77777777" w:rsidR="00A11363" w:rsidRPr="00FC2BCD" w:rsidRDefault="00000000">
      <w:pPr>
        <w:spacing w:after="40"/>
        <w:ind w:left="340" w:hanging="198"/>
        <w:rPr>
          <w:lang w:val="fr-FR"/>
        </w:rPr>
      </w:pPr>
      <w:r w:rsidRPr="00FC2BCD">
        <w:rPr>
          <w:b/>
          <w:lang w:val="fr-FR"/>
        </w:rPr>
        <w:t xml:space="preserve">• </w:t>
      </w:r>
      <w:r w:rsidRPr="00FC2BCD">
        <w:rPr>
          <w:lang w:val="fr-FR"/>
        </w:rPr>
        <w:t>[l’expression des parents, les bilans et les observations de l’école n’ont pas été prises en considération] ;</w:t>
      </w:r>
    </w:p>
    <w:p w14:paraId="09496AE4" w14:textId="77777777" w:rsidR="00A11363" w:rsidRPr="00FC2BCD" w:rsidRDefault="00000000">
      <w:pPr>
        <w:spacing w:after="40"/>
        <w:ind w:left="340" w:hanging="198"/>
        <w:rPr>
          <w:lang w:val="fr-FR"/>
        </w:rPr>
      </w:pPr>
      <w:r w:rsidRPr="00FC2BCD">
        <w:rPr>
          <w:b/>
          <w:lang w:val="fr-FR"/>
        </w:rPr>
        <w:t xml:space="preserve">• </w:t>
      </w:r>
      <w:r w:rsidRPr="00FC2BCD">
        <w:rPr>
          <w:lang w:val="fr-FR"/>
        </w:rPr>
        <w:t>[la décision de refus n’est pas motivée comme l’exige l’article R. 241-31].</w:t>
      </w:r>
    </w:p>
    <w:p w14:paraId="60966758" w14:textId="77777777" w:rsidR="00A11363" w:rsidRPr="00FC2BCD" w:rsidRDefault="00000000">
      <w:pPr>
        <w:spacing w:after="160"/>
        <w:rPr>
          <w:lang w:val="fr-FR"/>
        </w:rPr>
      </w:pPr>
      <w:r w:rsidRPr="00FC2BCD">
        <w:rPr>
          <w:lang w:val="fr-FR"/>
        </w:rPr>
        <w:t>Dans ces conditions, la CDAPH ne disposait pas de l’ensemble des éléments nécessaires pour prendre une décision éclairée et conforme aux textes.</w:t>
      </w:r>
    </w:p>
    <w:p w14:paraId="050795DB" w14:textId="77777777" w:rsidR="00A11363" w:rsidRPr="00FC2BCD" w:rsidRDefault="00000000">
      <w:pPr>
        <w:spacing w:before="120" w:after="120"/>
        <w:rPr>
          <w:lang w:val="fr-FR"/>
        </w:rPr>
      </w:pPr>
      <w:r w:rsidRPr="00FC2BCD">
        <w:rPr>
          <w:b/>
          <w:color w:val="1F4E79"/>
          <w:sz w:val="24"/>
          <w:lang w:val="fr-FR"/>
        </w:rPr>
        <w:t>2. Sur le fond</w:t>
      </w:r>
    </w:p>
    <w:p w14:paraId="0F0CA1D7" w14:textId="77777777" w:rsidR="00A11363" w:rsidRPr="00FC2BCD" w:rsidRDefault="00000000">
      <w:pPr>
        <w:spacing w:after="80"/>
        <w:rPr>
          <w:lang w:val="fr-FR"/>
        </w:rPr>
      </w:pPr>
      <w:r w:rsidRPr="00FC2BCD">
        <w:rPr>
          <w:lang w:val="fr-FR"/>
        </w:rPr>
        <w:t>Notre enfant [Prénom] présente [diagnostic / troubles] qui se manifestent notamment par [liste des troubles] et entraînent les répercussions suivantes : [fatigue importante, lenteur, difficultés d’accès aux consignes, erreurs, perte d’autonomie, impossibilité de suivre le rythme scolaire, etc.].</w:t>
      </w:r>
    </w:p>
    <w:p w14:paraId="72A9802E" w14:textId="77777777" w:rsidR="00A11363" w:rsidRPr="00FC2BCD" w:rsidRDefault="00000000">
      <w:pPr>
        <w:spacing w:after="80"/>
        <w:rPr>
          <w:lang w:val="fr-FR"/>
        </w:rPr>
      </w:pPr>
      <w:r w:rsidRPr="00FC2BCD">
        <w:rPr>
          <w:lang w:val="fr-FR"/>
        </w:rPr>
        <w:t>Ces difficultés créent une situation de handicap qui limite les activités et la participation de notre enfant, à l’école comme dans la vie quotidienne. Il est donc nécessaire d’agir sur l’environnement scolaire et de mettre en place des mesures de compensation adaptées.</w:t>
      </w:r>
    </w:p>
    <w:p w14:paraId="6BA76510" w14:textId="77777777" w:rsidR="00A11363" w:rsidRPr="00FC2BCD" w:rsidRDefault="00000000">
      <w:pPr>
        <w:spacing w:after="80"/>
        <w:rPr>
          <w:lang w:val="fr-FR"/>
        </w:rPr>
      </w:pPr>
      <w:r w:rsidRPr="00FC2BCD">
        <w:rPr>
          <w:lang w:val="fr-FR"/>
        </w:rPr>
        <w:t>Si nous avons saisi la MDPH, c’est précisément parce que les aménagements ordinaires ne suffisent pas ou plus à compenser les répercussions des troubles de notre enfant.</w:t>
      </w:r>
    </w:p>
    <w:p w14:paraId="0FDCF680" w14:textId="77777777" w:rsidR="00A11363" w:rsidRPr="00FC2BCD" w:rsidRDefault="00000000">
      <w:pPr>
        <w:spacing w:before="120" w:after="80"/>
        <w:rPr>
          <w:lang w:val="fr-FR"/>
        </w:rPr>
      </w:pPr>
      <w:r w:rsidRPr="00FC2BCD">
        <w:rPr>
          <w:b/>
          <w:color w:val="375623"/>
          <w:lang w:val="fr-FR"/>
        </w:rPr>
        <w:t>Concernant l’AEEH</w:t>
      </w:r>
    </w:p>
    <w:p w14:paraId="2AE93E54" w14:textId="77777777" w:rsidR="00A11363" w:rsidRPr="00FC2BCD" w:rsidRDefault="00000000">
      <w:pPr>
        <w:spacing w:after="80"/>
        <w:rPr>
          <w:lang w:val="fr-FR"/>
        </w:rPr>
      </w:pPr>
      <w:r w:rsidRPr="00FC2BCD">
        <w:rPr>
          <w:lang w:val="fr-FR"/>
        </w:rPr>
        <w:t>[Si concerné] Vous indiquez que le handicap de notre enfant ne justifierait pas un taux de 50 %, ou vous refusez l’AEEH sans motivation suffisante.</w:t>
      </w:r>
    </w:p>
    <w:p w14:paraId="5108EE56" w14:textId="77777777" w:rsidR="00A11363" w:rsidRPr="00FC2BCD" w:rsidRDefault="00000000">
      <w:pPr>
        <w:spacing w:after="80"/>
        <w:rPr>
          <w:lang w:val="fr-FR"/>
        </w:rPr>
      </w:pPr>
      <w:r w:rsidRPr="00FC2BCD">
        <w:rPr>
          <w:lang w:val="fr-FR"/>
        </w:rPr>
        <w:t>Or l’attribution de l’AEEH a vocation à couvrir les frais induits par le handicap : [soins, rééducations, transports, matériel, réduction ou cessation d’activité d’un parent, etc.].</w:t>
      </w:r>
    </w:p>
    <w:p w14:paraId="5EAC4091" w14:textId="77777777" w:rsidR="00A11363" w:rsidRPr="00FC2BCD" w:rsidRDefault="00000000">
      <w:pPr>
        <w:spacing w:after="80"/>
        <w:rPr>
          <w:lang w:val="fr-FR"/>
        </w:rPr>
      </w:pPr>
      <w:r w:rsidRPr="00FC2BCD">
        <w:rPr>
          <w:lang w:val="fr-FR"/>
        </w:rPr>
        <w:t>À la lecture du certificat médical, des bilans et des justificatifs fournis, cette demande reste pleinement fondée.</w:t>
      </w:r>
    </w:p>
    <w:p w14:paraId="1135E706" w14:textId="77777777" w:rsidR="00A11363" w:rsidRPr="00FC2BCD" w:rsidRDefault="00000000">
      <w:pPr>
        <w:spacing w:before="120" w:after="80"/>
        <w:rPr>
          <w:lang w:val="fr-FR"/>
        </w:rPr>
      </w:pPr>
      <w:r w:rsidRPr="00FC2BCD">
        <w:rPr>
          <w:b/>
          <w:color w:val="375623"/>
          <w:lang w:val="fr-FR"/>
        </w:rPr>
        <w:t>Concernant l’attribution d’un outil informatique</w:t>
      </w:r>
    </w:p>
    <w:p w14:paraId="5BEC9DAE" w14:textId="77777777" w:rsidR="00A11363" w:rsidRPr="00FC2BCD" w:rsidRDefault="00000000">
      <w:pPr>
        <w:spacing w:after="80"/>
        <w:rPr>
          <w:lang w:val="fr-FR"/>
        </w:rPr>
      </w:pPr>
      <w:r w:rsidRPr="00FC2BCD">
        <w:rPr>
          <w:lang w:val="fr-FR"/>
        </w:rPr>
        <w:t>Aucune motivation précise ne justifie le refus opposé.</w:t>
      </w:r>
    </w:p>
    <w:p w14:paraId="1F6A0783" w14:textId="77777777" w:rsidR="00A11363" w:rsidRPr="00FC2BCD" w:rsidRDefault="00000000">
      <w:pPr>
        <w:spacing w:after="80"/>
        <w:rPr>
          <w:lang w:val="fr-FR"/>
        </w:rPr>
      </w:pPr>
      <w:r w:rsidRPr="00FC2BCD">
        <w:rPr>
          <w:lang w:val="fr-FR"/>
        </w:rPr>
        <w:t>Pourtant, les préconisations de l’ergothérapeute [ou autre professionnel] sont claires sur les objectifs poursuivis par la mise à disposition d’un ordinateur : [prise de notes, contournement de l’écriture manuscrite, accès aux évaluations, limitation de la fatigue, gain d’autonomie, etc.].</w:t>
      </w:r>
    </w:p>
    <w:p w14:paraId="41AEE443" w14:textId="77777777" w:rsidR="00A11363" w:rsidRPr="00FC2BCD" w:rsidRDefault="00000000">
      <w:pPr>
        <w:spacing w:before="120" w:after="80"/>
        <w:rPr>
          <w:lang w:val="fr-FR"/>
        </w:rPr>
      </w:pPr>
      <w:r w:rsidRPr="00FC2BCD">
        <w:rPr>
          <w:b/>
          <w:color w:val="375623"/>
          <w:lang w:val="fr-FR"/>
        </w:rPr>
        <w:t>Concernant l’attribution d’une aide humaine</w:t>
      </w:r>
    </w:p>
    <w:p w14:paraId="6D77B69A" w14:textId="77777777" w:rsidR="00A11363" w:rsidRPr="00FC2BCD" w:rsidRDefault="00000000">
      <w:pPr>
        <w:spacing w:after="80"/>
        <w:rPr>
          <w:lang w:val="fr-FR"/>
        </w:rPr>
      </w:pPr>
      <w:r w:rsidRPr="00FC2BCD">
        <w:rPr>
          <w:lang w:val="fr-FR"/>
        </w:rPr>
        <w:t>L’aide humaine, qu’elle soit mutualisée ou individuelle, doit être attribuée sur la base d’une évaluation concrète de la situation scolaire de l’élève, de son environnement, de la nature des activités à accomplir par l’accompagnant et de la durée nécessaire.</w:t>
      </w:r>
    </w:p>
    <w:p w14:paraId="24A5311A" w14:textId="77777777" w:rsidR="00A11363" w:rsidRPr="00FC2BCD" w:rsidRDefault="00000000">
      <w:pPr>
        <w:spacing w:after="80"/>
        <w:rPr>
          <w:lang w:val="fr-FR"/>
        </w:rPr>
      </w:pPr>
      <w:r w:rsidRPr="00FC2BCD">
        <w:rPr>
          <w:lang w:val="fr-FR"/>
        </w:rPr>
        <w:t>[Vous n’expliquez pas pourquoi une aide humaine ne serait pas utile ou suffisante pour améliorer l’accès aux apprentissages et à la vie scolaire.]</w:t>
      </w:r>
    </w:p>
    <w:p w14:paraId="70596F5C" w14:textId="77777777" w:rsidR="00A11363" w:rsidRPr="00FC2BCD" w:rsidRDefault="00000000">
      <w:pPr>
        <w:spacing w:after="80"/>
        <w:rPr>
          <w:lang w:val="fr-FR"/>
        </w:rPr>
      </w:pPr>
      <w:r w:rsidRPr="00FC2BCD">
        <w:rPr>
          <w:lang w:val="fr-FR"/>
        </w:rPr>
        <w:t>[Si une aide mutualisée a été accordée mais s’avère insuffisante, précisez ici pourquoi le besoin de votre enfant requiert une attention soutenue et continue, incompatible avec une aide partagée ou trop fragmentée.]</w:t>
      </w:r>
    </w:p>
    <w:p w14:paraId="3212101D" w14:textId="77777777" w:rsidR="00A11363" w:rsidRPr="00FC2BCD" w:rsidRDefault="00000000">
      <w:pPr>
        <w:spacing w:after="80"/>
        <w:rPr>
          <w:lang w:val="fr-FR"/>
        </w:rPr>
      </w:pPr>
      <w:r w:rsidRPr="00FC2BCD">
        <w:rPr>
          <w:lang w:val="fr-FR"/>
        </w:rPr>
        <w:lastRenderedPageBreak/>
        <w:t>Les troubles de notre enfant ne se manifestent pas de manière ponctuelle ou accessoire. Ils affectent durablement son accès aux apprentissages et justifient une aide effective, opposable et adaptée à ses besoins.</w:t>
      </w:r>
    </w:p>
    <w:p w14:paraId="7A00ED64" w14:textId="77777777" w:rsidR="00A11363" w:rsidRPr="00FC2BCD" w:rsidRDefault="00000000">
      <w:pPr>
        <w:spacing w:before="120" w:after="80"/>
        <w:rPr>
          <w:lang w:val="fr-FR"/>
        </w:rPr>
      </w:pPr>
      <w:r w:rsidRPr="00FC2BCD">
        <w:rPr>
          <w:b/>
          <w:color w:val="375623"/>
          <w:lang w:val="fr-FR"/>
        </w:rPr>
        <w:t>Concernant l’élaboration et la transmission du PPS</w:t>
      </w:r>
    </w:p>
    <w:p w14:paraId="10A012C3" w14:textId="77777777" w:rsidR="00A11363" w:rsidRPr="00FC2BCD" w:rsidRDefault="00000000">
      <w:pPr>
        <w:spacing w:after="80"/>
        <w:rPr>
          <w:lang w:val="fr-FR"/>
        </w:rPr>
      </w:pPr>
      <w:r w:rsidRPr="00FC2BCD">
        <w:rPr>
          <w:lang w:val="fr-FR"/>
        </w:rPr>
        <w:t>Il appartient à la MDPH, via son équipe pluridisciplinaire, d’évaluer la situation de notre enfant, d’élaborer le PPS et de nous le transmettre avant la décision de la CDAPH.</w:t>
      </w:r>
    </w:p>
    <w:p w14:paraId="67FC7903" w14:textId="77777777" w:rsidR="00A11363" w:rsidRPr="00FC2BCD" w:rsidRDefault="00000000">
      <w:pPr>
        <w:spacing w:after="80"/>
        <w:rPr>
          <w:lang w:val="fr-FR"/>
        </w:rPr>
      </w:pPr>
      <w:r w:rsidRPr="00FC2BCD">
        <w:rPr>
          <w:lang w:val="fr-FR"/>
        </w:rPr>
        <w:t>Le PPS n’est pas un document optionnel. Il définit et coordonne les modalités de déroulement de la scolarité, les actions pédagogiques, éducatives, psychologiques, sociales, médicales et paramédicales répondant aux besoins particuliers de l’élève.</w:t>
      </w:r>
    </w:p>
    <w:p w14:paraId="5BBB4E71" w14:textId="77777777" w:rsidR="00A11363" w:rsidRPr="00FC2BCD" w:rsidRDefault="00000000">
      <w:pPr>
        <w:spacing w:after="80"/>
        <w:rPr>
          <w:lang w:val="fr-FR"/>
        </w:rPr>
      </w:pPr>
      <w:r w:rsidRPr="00FC2BCD">
        <w:rPr>
          <w:lang w:val="fr-FR"/>
        </w:rPr>
        <w:t>Ne pas évaluer correctement la situation ou ne pas rédiger le PPS revient à laisser à l’école la charge de rendre effectifs des droits qui doivent pourtant être définis et opposables dans le cadre du parcours personnalisé de scolarisation.</w:t>
      </w:r>
    </w:p>
    <w:p w14:paraId="3BBD2389" w14:textId="77777777" w:rsidR="00A11363" w:rsidRPr="00FC2BCD" w:rsidRDefault="00000000">
      <w:pPr>
        <w:spacing w:before="160"/>
        <w:rPr>
          <w:lang w:val="fr-FR"/>
        </w:rPr>
      </w:pPr>
      <w:r w:rsidRPr="00FC2BCD">
        <w:rPr>
          <w:b/>
          <w:color w:val="1F4E79"/>
          <w:sz w:val="24"/>
          <w:lang w:val="fr-FR"/>
        </w:rPr>
        <w:t>Au final</w:t>
      </w:r>
    </w:p>
    <w:p w14:paraId="62091A7B" w14:textId="77777777" w:rsidR="00A11363" w:rsidRPr="00FC2BCD" w:rsidRDefault="00000000">
      <w:pPr>
        <w:spacing w:after="80"/>
        <w:rPr>
          <w:lang w:val="fr-FR"/>
        </w:rPr>
      </w:pPr>
      <w:r w:rsidRPr="00FC2BCD">
        <w:rPr>
          <w:lang w:val="fr-FR"/>
        </w:rPr>
        <w:t>Au regard de l’ensemble de ces éléments, nous vous demandons de bien vouloir réexaminer la situation de notre enfant conformément aux dispositions légales applicables, et de nous adresser une proposition de projet personnalisé de scolarisation ainsi que les moyens de compensation nécessaires pour lui permettre de poursuivre sa scolarité dans de bonnes conditions.</w:t>
      </w:r>
    </w:p>
    <w:p w14:paraId="1249C71D" w14:textId="77777777" w:rsidR="00A11363" w:rsidRPr="00FC2BCD" w:rsidRDefault="00000000">
      <w:pPr>
        <w:spacing w:after="80"/>
        <w:rPr>
          <w:lang w:val="fr-FR"/>
        </w:rPr>
      </w:pPr>
      <w:r w:rsidRPr="00FC2BCD">
        <w:rPr>
          <w:lang w:val="fr-FR"/>
        </w:rPr>
        <w:t>Nous réitérons en particulier nos demandes suivantes : [reprendre ici vos demandes précises : aide humaine, outil informatique, AEEH, orientation, quotité, adaptations dans le PPS, etc.].</w:t>
      </w:r>
    </w:p>
    <w:p w14:paraId="336862A0" w14:textId="77777777" w:rsidR="00A11363" w:rsidRPr="00FC2BCD" w:rsidRDefault="00000000">
      <w:pPr>
        <w:spacing w:after="80"/>
        <w:rPr>
          <w:lang w:val="fr-FR"/>
        </w:rPr>
      </w:pPr>
      <w:r w:rsidRPr="00FC2BCD">
        <w:rPr>
          <w:lang w:val="fr-FR"/>
        </w:rPr>
        <w:t>Nous sommes à votre disposition pour rencontrer l’équipe pluridisciplinaire si cela peut permettre de mieux définir les besoins de [Prénom].</w:t>
      </w:r>
    </w:p>
    <w:p w14:paraId="469C6BB7" w14:textId="77777777" w:rsidR="00A11363" w:rsidRPr="00FC2BCD" w:rsidRDefault="00000000">
      <w:pPr>
        <w:spacing w:after="80"/>
        <w:rPr>
          <w:lang w:val="fr-FR"/>
        </w:rPr>
      </w:pPr>
      <w:r w:rsidRPr="00FC2BCD">
        <w:rPr>
          <w:lang w:val="fr-FR"/>
        </w:rPr>
        <w:t>Nous vous demandons également de bien vouloir nous convoquer lors du passage en CDAPH du dossier de notre enfant si la proposition élaborée ne répondait pas à notre demande.</w:t>
      </w:r>
    </w:p>
    <w:p w14:paraId="79DD3247" w14:textId="77777777" w:rsidR="00A11363" w:rsidRPr="00FC2BCD" w:rsidRDefault="00000000">
      <w:pPr>
        <w:spacing w:before="160"/>
        <w:rPr>
          <w:lang w:val="fr-FR"/>
        </w:rPr>
      </w:pPr>
      <w:r w:rsidRPr="00FC2BCD">
        <w:rPr>
          <w:b/>
          <w:color w:val="1F4E79"/>
          <w:sz w:val="24"/>
          <w:lang w:val="fr-FR"/>
        </w:rPr>
        <w:t>Pièces jointes conseillées</w:t>
      </w:r>
    </w:p>
    <w:p w14:paraId="35DED617" w14:textId="77777777" w:rsidR="00A11363" w:rsidRPr="00FC2BCD" w:rsidRDefault="00000000">
      <w:pPr>
        <w:spacing w:after="40"/>
        <w:ind w:left="340" w:hanging="198"/>
        <w:rPr>
          <w:lang w:val="fr-FR"/>
        </w:rPr>
      </w:pPr>
      <w:r w:rsidRPr="00FC2BCD">
        <w:rPr>
          <w:b/>
          <w:lang w:val="fr-FR"/>
        </w:rPr>
        <w:t xml:space="preserve">• </w:t>
      </w:r>
      <w:r w:rsidRPr="00FC2BCD">
        <w:rPr>
          <w:lang w:val="fr-FR"/>
        </w:rPr>
        <w:t>copie de la notification contestée ;</w:t>
      </w:r>
    </w:p>
    <w:p w14:paraId="40C7F36B" w14:textId="77777777" w:rsidR="00A11363" w:rsidRPr="00FC2BCD" w:rsidRDefault="00000000">
      <w:pPr>
        <w:spacing w:after="40"/>
        <w:ind w:left="340" w:hanging="198"/>
        <w:rPr>
          <w:lang w:val="fr-FR"/>
        </w:rPr>
      </w:pPr>
      <w:r w:rsidRPr="00FC2BCD">
        <w:rPr>
          <w:b/>
          <w:lang w:val="fr-FR"/>
        </w:rPr>
        <w:t xml:space="preserve">• </w:t>
      </w:r>
      <w:r w:rsidRPr="00FC2BCD">
        <w:rPr>
          <w:lang w:val="fr-FR"/>
        </w:rPr>
        <w:t>copie du dossier ou de la demande initiale ;</w:t>
      </w:r>
    </w:p>
    <w:p w14:paraId="51D21926" w14:textId="77777777" w:rsidR="00A11363" w:rsidRPr="00FC2BCD" w:rsidRDefault="00000000">
      <w:pPr>
        <w:spacing w:after="40"/>
        <w:ind w:left="340" w:hanging="198"/>
        <w:rPr>
          <w:lang w:val="fr-FR"/>
        </w:rPr>
      </w:pPr>
      <w:r w:rsidRPr="00FC2BCD">
        <w:rPr>
          <w:b/>
          <w:lang w:val="fr-FR"/>
        </w:rPr>
        <w:t xml:space="preserve">• </w:t>
      </w:r>
      <w:r w:rsidRPr="00FC2BCD">
        <w:rPr>
          <w:lang w:val="fr-FR"/>
        </w:rPr>
        <w:t>GEVA-Sco / compte rendu ESS ;</w:t>
      </w:r>
    </w:p>
    <w:p w14:paraId="041BB960" w14:textId="77777777" w:rsidR="00A11363" w:rsidRPr="00FC2BCD" w:rsidRDefault="00000000">
      <w:pPr>
        <w:spacing w:after="40"/>
        <w:ind w:left="340" w:hanging="198"/>
        <w:rPr>
          <w:lang w:val="fr-FR"/>
        </w:rPr>
      </w:pPr>
      <w:r w:rsidRPr="00FC2BCD">
        <w:rPr>
          <w:b/>
          <w:lang w:val="fr-FR"/>
        </w:rPr>
        <w:t xml:space="preserve">• </w:t>
      </w:r>
      <w:r w:rsidRPr="00FC2BCD">
        <w:rPr>
          <w:lang w:val="fr-FR"/>
        </w:rPr>
        <w:t>bilans récents (orthophonie, neuropsychologie, ergothérapie, etc.) ;</w:t>
      </w:r>
    </w:p>
    <w:p w14:paraId="36A340F0" w14:textId="77777777" w:rsidR="00A11363" w:rsidRPr="00FC2BCD" w:rsidRDefault="00000000">
      <w:pPr>
        <w:spacing w:after="40"/>
        <w:ind w:left="340" w:hanging="198"/>
        <w:rPr>
          <w:lang w:val="fr-FR"/>
        </w:rPr>
      </w:pPr>
      <w:r w:rsidRPr="00FC2BCD">
        <w:rPr>
          <w:b/>
          <w:lang w:val="fr-FR"/>
        </w:rPr>
        <w:t xml:space="preserve">• </w:t>
      </w:r>
      <w:r w:rsidRPr="00FC2BCD">
        <w:rPr>
          <w:lang w:val="fr-FR"/>
        </w:rPr>
        <w:t>attestations de l’école ou de professionnels décrivant les difficultés concrètes ;</w:t>
      </w:r>
    </w:p>
    <w:p w14:paraId="2FFEFF58" w14:textId="77777777" w:rsidR="00A11363" w:rsidRPr="00FC2BCD" w:rsidRDefault="00000000">
      <w:pPr>
        <w:spacing w:after="40"/>
        <w:ind w:left="340" w:hanging="198"/>
        <w:rPr>
          <w:lang w:val="fr-FR"/>
        </w:rPr>
      </w:pPr>
      <w:r w:rsidRPr="00FC2BCD">
        <w:rPr>
          <w:b/>
          <w:lang w:val="fr-FR"/>
        </w:rPr>
        <w:t xml:space="preserve">• </w:t>
      </w:r>
      <w:r w:rsidRPr="00FC2BCD">
        <w:rPr>
          <w:lang w:val="fr-FR"/>
        </w:rPr>
        <w:t>tout justificatif des frais si l’AEEH est demandée.</w:t>
      </w:r>
    </w:p>
    <w:p w14:paraId="6496A9BC" w14:textId="77777777" w:rsidR="00A11363" w:rsidRPr="00FC2BCD" w:rsidRDefault="00A11363">
      <w:pPr>
        <w:rPr>
          <w:lang w:val="fr-FR"/>
        </w:rPr>
      </w:pPr>
    </w:p>
    <w:p w14:paraId="02FA782D" w14:textId="77777777" w:rsidR="00A11363" w:rsidRPr="00FC2BCD" w:rsidRDefault="00000000">
      <w:pPr>
        <w:spacing w:after="60"/>
        <w:rPr>
          <w:lang w:val="fr-FR"/>
        </w:rPr>
      </w:pPr>
      <w:r w:rsidRPr="00FC2BCD">
        <w:rPr>
          <w:lang w:val="fr-FR"/>
        </w:rPr>
        <w:t>En vous remerciant par avance de l’attention portée à la présente, nous vous prions d’agréer, [Madame / Monsieur] [le / la] [Directeur / Directrice], l’expression de nos salutations distinguées.</w:t>
      </w:r>
    </w:p>
    <w:p w14:paraId="5DE118E2" w14:textId="77777777" w:rsidR="00A11363" w:rsidRPr="00FC2BCD" w:rsidRDefault="00A11363">
      <w:pPr>
        <w:spacing w:after="60"/>
        <w:rPr>
          <w:lang w:val="fr-FR"/>
        </w:rPr>
      </w:pPr>
    </w:p>
    <w:p w14:paraId="1F847B56" w14:textId="77777777" w:rsidR="00A11363" w:rsidRDefault="00000000">
      <w:pPr>
        <w:spacing w:after="60"/>
      </w:pPr>
      <w:r>
        <w:t>[Nom et prénom]</w:t>
      </w:r>
    </w:p>
    <w:p w14:paraId="387C4592" w14:textId="77777777" w:rsidR="00A11363" w:rsidRDefault="00000000">
      <w:pPr>
        <w:spacing w:after="60"/>
      </w:pPr>
      <w:r>
        <w:t>[Signature]</w:t>
      </w:r>
    </w:p>
    <w:sectPr w:rsidR="00A11363" w:rsidSect="00FC2BCD">
      <w:headerReference w:type="even" r:id="rId8"/>
      <w:headerReference w:type="default" r:id="rId9"/>
      <w:footerReference w:type="even" r:id="rId10"/>
      <w:footerReference w:type="default" r:id="rId11"/>
      <w:headerReference w:type="first" r:id="rId12"/>
      <w:footerReference w:type="first" r:id="rId13"/>
      <w:pgSz w:w="11906" w:h="16838"/>
      <w:pgMar w:top="1247" w:right="1247" w:bottom="1134" w:left="1247" w:header="72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D1C8E" w14:textId="77777777" w:rsidR="00DA65C2" w:rsidRDefault="00DA65C2">
      <w:pPr>
        <w:spacing w:after="0" w:line="240" w:lineRule="auto"/>
      </w:pPr>
      <w:r>
        <w:separator/>
      </w:r>
    </w:p>
  </w:endnote>
  <w:endnote w:type="continuationSeparator" w:id="0">
    <w:p w14:paraId="49D7C720" w14:textId="77777777" w:rsidR="00DA65C2" w:rsidRDefault="00DA6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0CAE4" w14:textId="77777777" w:rsidR="00FC2BCD" w:rsidRDefault="00FC2BC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01A7E" w14:textId="77777777" w:rsidR="00FC2BCD" w:rsidRPr="006D55E2" w:rsidRDefault="00FC2BCD" w:rsidP="00FC2BCD">
    <w:pPr>
      <w:pStyle w:val="Pieddepage"/>
      <w:jc w:val="center"/>
      <w:rPr>
        <w:lang w:val="fr-FR"/>
      </w:rPr>
    </w:pPr>
    <w:r w:rsidRPr="006D55E2">
      <w:rPr>
        <w:color w:val="6E6E6E"/>
        <w:sz w:val="17"/>
        <w:lang w:val="fr-FR"/>
      </w:rPr>
      <w:t>Modèle indicatif à personnaliser avant envoi</w:t>
    </w:r>
  </w:p>
  <w:p w14:paraId="1FEF2980" w14:textId="77777777" w:rsidR="00A11363" w:rsidRDefault="00000000">
    <w:pPr>
      <w:pStyle w:val="Pieddepage"/>
      <w:jc w:val="center"/>
    </w:pPr>
    <w:r>
      <w:rPr>
        <w:color w:val="646464"/>
        <w:sz w:val="18"/>
      </w:rPr>
      <w:t xml:space="preserve">modèle proposé par </w:t>
    </w:r>
    <w:hyperlink r:id="rId1">
      <w:r>
        <w:rPr>
          <w:color w:val="666666"/>
          <w:u w:val="single"/>
        </w:rPr>
        <w:t>Dysclick.fr</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4E856" w14:textId="77777777" w:rsidR="00FC2BCD" w:rsidRDefault="00FC2BC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58CDA" w14:textId="77777777" w:rsidR="00DA65C2" w:rsidRDefault="00DA65C2">
      <w:pPr>
        <w:spacing w:after="0" w:line="240" w:lineRule="auto"/>
      </w:pPr>
      <w:r>
        <w:separator/>
      </w:r>
    </w:p>
  </w:footnote>
  <w:footnote w:type="continuationSeparator" w:id="0">
    <w:p w14:paraId="3496AE5A" w14:textId="77777777" w:rsidR="00DA65C2" w:rsidRDefault="00DA65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08C54" w14:textId="77777777" w:rsidR="00FC2BCD" w:rsidRDefault="00FC2BCD">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614DF" w14:textId="77777777" w:rsidR="00FC2BCD" w:rsidRDefault="00FC2BCD">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B1C3E" w14:textId="77777777" w:rsidR="00FC2BCD" w:rsidRDefault="00FC2BC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398477864">
    <w:abstractNumId w:val="8"/>
  </w:num>
  <w:num w:numId="2" w16cid:durableId="1779711957">
    <w:abstractNumId w:val="6"/>
  </w:num>
  <w:num w:numId="3" w16cid:durableId="1897550062">
    <w:abstractNumId w:val="5"/>
  </w:num>
  <w:num w:numId="4" w16cid:durableId="262029788">
    <w:abstractNumId w:val="4"/>
  </w:num>
  <w:num w:numId="5" w16cid:durableId="955058485">
    <w:abstractNumId w:val="7"/>
  </w:num>
  <w:num w:numId="6" w16cid:durableId="1763839221">
    <w:abstractNumId w:val="3"/>
  </w:num>
  <w:num w:numId="7" w16cid:durableId="33163566">
    <w:abstractNumId w:val="2"/>
  </w:num>
  <w:num w:numId="8" w16cid:durableId="1845049217">
    <w:abstractNumId w:val="1"/>
  </w:num>
  <w:num w:numId="9" w16cid:durableId="1209991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9516F9"/>
    <w:rsid w:val="00A11363"/>
    <w:rsid w:val="00AA1D8D"/>
    <w:rsid w:val="00B47730"/>
    <w:rsid w:val="00CB0664"/>
    <w:rsid w:val="00DA65C2"/>
    <w:rsid w:val="00FC2BC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07A5A4"/>
  <w14:defaultImageDpi w14:val="300"/>
  <w15:docId w15:val="{CF2E8B57-7009-4545-ABCE-8901F0F42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1"/>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dysclick.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1239</Words>
  <Characters>6817</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8040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Dimitri GIRARD</cp:lastModifiedBy>
  <cp:revision>2</cp:revision>
  <dcterms:created xsi:type="dcterms:W3CDTF">2013-12-23T23:15:00Z</dcterms:created>
  <dcterms:modified xsi:type="dcterms:W3CDTF">2026-04-16T09:59:00Z</dcterms:modified>
  <cp:category/>
</cp:coreProperties>
</file>